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8FA7" w14:textId="1167125F" w:rsidR="007C5310" w:rsidRPr="00323E27" w:rsidRDefault="00485B38" w:rsidP="00CB442F">
      <w:pPr>
        <w:jc w:val="both"/>
        <w:rPr>
          <w:rFonts w:ascii="Calibri" w:eastAsia="Calibri" w:hAnsi="Calibri" w:cs="Calibri"/>
          <w:sz w:val="24"/>
          <w:szCs w:val="24"/>
        </w:rPr>
      </w:pPr>
      <w:r w:rsidRPr="19E5531D">
        <w:rPr>
          <w:rFonts w:ascii="Calibri" w:eastAsia="Calibri" w:hAnsi="Calibri" w:cs="Calibri"/>
          <w:sz w:val="24"/>
          <w:szCs w:val="24"/>
        </w:rPr>
        <w:t xml:space="preserve">Informacja prasowa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E5531D">
        <w:rPr>
          <w:rFonts w:ascii="Calibri" w:eastAsia="Calibri" w:hAnsi="Calibri" w:cs="Calibri"/>
          <w:sz w:val="24"/>
          <w:szCs w:val="24"/>
        </w:rPr>
        <w:t xml:space="preserve">                     </w:t>
      </w:r>
      <w:r w:rsidR="00AF3B5F" w:rsidRPr="19E5531D">
        <w:rPr>
          <w:rFonts w:ascii="Calibri" w:eastAsia="Calibri" w:hAnsi="Calibri" w:cs="Calibri"/>
          <w:sz w:val="24"/>
          <w:szCs w:val="24"/>
        </w:rPr>
        <w:t>2</w:t>
      </w:r>
      <w:r w:rsidR="735B04DB" w:rsidRPr="19E5531D">
        <w:rPr>
          <w:rFonts w:ascii="Calibri" w:eastAsia="Calibri" w:hAnsi="Calibri" w:cs="Calibri"/>
          <w:sz w:val="24"/>
          <w:szCs w:val="24"/>
        </w:rPr>
        <w:t>7</w:t>
      </w:r>
      <w:r w:rsidRPr="19E5531D">
        <w:rPr>
          <w:rFonts w:ascii="Calibri" w:eastAsia="Calibri" w:hAnsi="Calibri" w:cs="Calibri"/>
          <w:sz w:val="24"/>
          <w:szCs w:val="24"/>
        </w:rPr>
        <w:t>.</w:t>
      </w:r>
      <w:r w:rsidR="00AF3B5F" w:rsidRPr="19E5531D">
        <w:rPr>
          <w:rFonts w:ascii="Calibri" w:eastAsia="Calibri" w:hAnsi="Calibri" w:cs="Calibri"/>
          <w:sz w:val="24"/>
          <w:szCs w:val="24"/>
        </w:rPr>
        <w:t>10</w:t>
      </w:r>
      <w:r w:rsidRPr="19E5531D">
        <w:rPr>
          <w:rFonts w:ascii="Calibri" w:eastAsia="Calibri" w:hAnsi="Calibri" w:cs="Calibri"/>
          <w:sz w:val="24"/>
          <w:szCs w:val="24"/>
        </w:rPr>
        <w:t xml:space="preserve">.2023 r. </w:t>
      </w:r>
    </w:p>
    <w:p w14:paraId="0AEB8690" w14:textId="77777777" w:rsidR="003E4AB3" w:rsidRPr="00323E27" w:rsidRDefault="003E4AB3" w:rsidP="00CB442F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53BFA47" w14:textId="0274E2B3" w:rsidR="00AF3B5F" w:rsidRDefault="00C27463" w:rsidP="00CB44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Domowa</w:t>
      </w:r>
      <w:r w:rsidR="00AF3B5F" w:rsidRPr="00AF3B5F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s</w:t>
      </w:r>
      <w:r w:rsidR="00AF3B5F" w:rsidRPr="00AF3B5F">
        <w:rPr>
          <w:rFonts w:ascii="Calibri" w:hAnsi="Calibri" w:cs="Calibri"/>
          <w:b/>
          <w:bCs/>
          <w:sz w:val="28"/>
          <w:szCs w:val="28"/>
        </w:rPr>
        <w:t xml:space="preserve">piżarnia </w:t>
      </w:r>
      <w:r>
        <w:rPr>
          <w:rFonts w:ascii="Calibri" w:hAnsi="Calibri" w:cs="Calibri"/>
          <w:b/>
          <w:bCs/>
          <w:sz w:val="28"/>
          <w:szCs w:val="28"/>
        </w:rPr>
        <w:t>z</w:t>
      </w:r>
      <w:r w:rsidR="00AF3B5F" w:rsidRPr="00AF3B5F">
        <w:rPr>
          <w:rFonts w:ascii="Calibri" w:hAnsi="Calibri" w:cs="Calibri"/>
          <w:b/>
          <w:bCs/>
          <w:sz w:val="28"/>
          <w:szCs w:val="28"/>
        </w:rPr>
        <w:t xml:space="preserve">apachów i </w:t>
      </w:r>
      <w:r>
        <w:rPr>
          <w:rFonts w:ascii="Calibri" w:hAnsi="Calibri" w:cs="Calibri"/>
          <w:b/>
          <w:bCs/>
          <w:sz w:val="28"/>
          <w:szCs w:val="28"/>
        </w:rPr>
        <w:t>s</w:t>
      </w:r>
      <w:r w:rsidR="00AF3B5F" w:rsidRPr="00AF3B5F">
        <w:rPr>
          <w:rFonts w:ascii="Calibri" w:hAnsi="Calibri" w:cs="Calibri"/>
          <w:b/>
          <w:bCs/>
          <w:sz w:val="28"/>
          <w:szCs w:val="28"/>
        </w:rPr>
        <w:t>maków</w:t>
      </w:r>
      <w:r w:rsidR="00AF3B5F">
        <w:rPr>
          <w:rFonts w:ascii="Calibri" w:hAnsi="Calibri" w:cs="Calibri"/>
          <w:b/>
          <w:bCs/>
          <w:sz w:val="28"/>
          <w:szCs w:val="28"/>
        </w:rPr>
        <w:t>. Z</w:t>
      </w:r>
      <w:r w:rsidR="00AF3B5F" w:rsidRPr="00AF3B5F">
        <w:rPr>
          <w:rFonts w:ascii="Calibri" w:hAnsi="Calibri" w:cs="Calibri"/>
          <w:b/>
          <w:bCs/>
          <w:sz w:val="28"/>
          <w:szCs w:val="28"/>
        </w:rPr>
        <w:t>ioła</w:t>
      </w:r>
      <w:r w:rsidR="00525224">
        <w:rPr>
          <w:rFonts w:ascii="Calibri" w:hAnsi="Calibri" w:cs="Calibri"/>
          <w:b/>
          <w:bCs/>
          <w:sz w:val="28"/>
          <w:szCs w:val="28"/>
        </w:rPr>
        <w:t>,</w:t>
      </w:r>
      <w:r w:rsidR="00AF3B5F" w:rsidRPr="00AF3B5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F3B5F">
        <w:rPr>
          <w:rFonts w:ascii="Calibri" w:hAnsi="Calibri" w:cs="Calibri"/>
          <w:b/>
          <w:bCs/>
          <w:sz w:val="28"/>
          <w:szCs w:val="28"/>
        </w:rPr>
        <w:t xml:space="preserve">które </w:t>
      </w:r>
      <w:r w:rsidR="008C2CE4">
        <w:rPr>
          <w:rFonts w:ascii="Calibri" w:hAnsi="Calibri" w:cs="Calibri"/>
          <w:b/>
          <w:bCs/>
          <w:sz w:val="28"/>
          <w:szCs w:val="28"/>
        </w:rPr>
        <w:t>warto</w:t>
      </w:r>
      <w:r w:rsidR="008C2CE4" w:rsidRPr="00AF3B5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F3B5F" w:rsidRPr="00AF3B5F">
        <w:rPr>
          <w:rFonts w:ascii="Calibri" w:hAnsi="Calibri" w:cs="Calibri"/>
          <w:b/>
          <w:bCs/>
          <w:sz w:val="28"/>
          <w:szCs w:val="28"/>
        </w:rPr>
        <w:t>ususzyć</w:t>
      </w:r>
      <w:r>
        <w:rPr>
          <w:rFonts w:ascii="Calibri" w:hAnsi="Calibri" w:cs="Calibri"/>
          <w:b/>
          <w:bCs/>
          <w:sz w:val="28"/>
          <w:szCs w:val="28"/>
        </w:rPr>
        <w:t xml:space="preserve"> jesienią</w:t>
      </w:r>
      <w:r w:rsidR="00AF3B5F" w:rsidRPr="00AF3B5F">
        <w:rPr>
          <w:rFonts w:ascii="Calibri" w:hAnsi="Calibri" w:cs="Calibri"/>
          <w:b/>
          <w:bCs/>
          <w:sz w:val="28"/>
          <w:szCs w:val="28"/>
        </w:rPr>
        <w:t>, aby czerpać z ich bogactwa również zimą</w:t>
      </w:r>
    </w:p>
    <w:p w14:paraId="48999DB7" w14:textId="77777777" w:rsidR="00CB442F" w:rsidRDefault="00CB442F" w:rsidP="00CB44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BE5867C" w14:textId="6C017D71" w:rsidR="00AF3B5F" w:rsidRDefault="00AF3B5F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AF3B5F">
        <w:rPr>
          <w:rFonts w:ascii="Calibri" w:hAnsi="Calibri" w:cs="Calibri"/>
          <w:b/>
          <w:bCs/>
          <w:sz w:val="24"/>
          <w:szCs w:val="24"/>
        </w:rPr>
        <w:t xml:space="preserve">Coraz więcej osób docenia korzyści płynące z uprawy i suszenia własnych ziół. </w:t>
      </w:r>
      <w:r w:rsidR="007E62B8">
        <w:rPr>
          <w:rFonts w:ascii="Calibri" w:hAnsi="Calibri" w:cs="Calibri"/>
          <w:b/>
          <w:bCs/>
          <w:sz w:val="24"/>
          <w:szCs w:val="24"/>
        </w:rPr>
        <w:t>N</w:t>
      </w:r>
      <w:r w:rsidRPr="00AF3B5F">
        <w:rPr>
          <w:rFonts w:ascii="Calibri" w:hAnsi="Calibri" w:cs="Calibri"/>
          <w:b/>
          <w:bCs/>
          <w:sz w:val="24"/>
          <w:szCs w:val="24"/>
        </w:rPr>
        <w:t xml:space="preserve">ie tylko </w:t>
      </w:r>
      <w:r w:rsidR="00525224">
        <w:rPr>
          <w:rFonts w:ascii="Calibri" w:hAnsi="Calibri" w:cs="Calibri"/>
          <w:b/>
          <w:bCs/>
          <w:sz w:val="24"/>
          <w:szCs w:val="24"/>
        </w:rPr>
        <w:t xml:space="preserve">popularne </w:t>
      </w:r>
      <w:r w:rsidRPr="00AF3B5F">
        <w:rPr>
          <w:rFonts w:ascii="Calibri" w:hAnsi="Calibri" w:cs="Calibri"/>
          <w:b/>
          <w:bCs/>
          <w:sz w:val="24"/>
          <w:szCs w:val="24"/>
        </w:rPr>
        <w:t xml:space="preserve">melisa i mięta mogą być częścią </w:t>
      </w:r>
      <w:r w:rsidR="00C27463">
        <w:rPr>
          <w:rFonts w:ascii="Calibri" w:hAnsi="Calibri" w:cs="Calibri"/>
          <w:b/>
          <w:bCs/>
          <w:sz w:val="24"/>
          <w:szCs w:val="24"/>
        </w:rPr>
        <w:t>naszych</w:t>
      </w:r>
      <w:r w:rsidRPr="00AF3B5F">
        <w:rPr>
          <w:rFonts w:ascii="Calibri" w:hAnsi="Calibri" w:cs="Calibri"/>
          <w:b/>
          <w:bCs/>
          <w:sz w:val="24"/>
          <w:szCs w:val="24"/>
        </w:rPr>
        <w:t xml:space="preserve"> zimow</w:t>
      </w:r>
      <w:r w:rsidR="00C27463">
        <w:rPr>
          <w:rFonts w:ascii="Calibri" w:hAnsi="Calibri" w:cs="Calibri"/>
          <w:b/>
          <w:bCs/>
          <w:sz w:val="24"/>
          <w:szCs w:val="24"/>
        </w:rPr>
        <w:t>ych</w:t>
      </w:r>
      <w:r w:rsidRPr="00AF3B5F">
        <w:rPr>
          <w:rFonts w:ascii="Calibri" w:hAnsi="Calibri" w:cs="Calibri"/>
          <w:b/>
          <w:bCs/>
          <w:sz w:val="24"/>
          <w:szCs w:val="24"/>
        </w:rPr>
        <w:t xml:space="preserve"> zapasów. Szałwia, </w:t>
      </w:r>
      <w:r w:rsidR="00C27463">
        <w:rPr>
          <w:rFonts w:ascii="Calibri" w:hAnsi="Calibri" w:cs="Calibri"/>
          <w:b/>
          <w:bCs/>
          <w:sz w:val="24"/>
          <w:szCs w:val="24"/>
        </w:rPr>
        <w:t>tymianek</w:t>
      </w:r>
      <w:r w:rsidRPr="00AF3B5F">
        <w:rPr>
          <w:rFonts w:ascii="Calibri" w:hAnsi="Calibri" w:cs="Calibri"/>
          <w:b/>
          <w:bCs/>
          <w:sz w:val="24"/>
          <w:szCs w:val="24"/>
        </w:rPr>
        <w:t xml:space="preserve"> i rozmaryn to tylko kilka przykładów ziół, które można suszyć i przechowywać, aby czerpać z ich bogactwa również w okresie zimowym. </w:t>
      </w:r>
      <w:r w:rsidR="00C27463">
        <w:rPr>
          <w:rFonts w:ascii="Calibri" w:hAnsi="Calibri" w:cs="Calibri"/>
          <w:b/>
          <w:bCs/>
          <w:sz w:val="24"/>
          <w:szCs w:val="24"/>
        </w:rPr>
        <w:t xml:space="preserve">Jak przeprowadzić proces suszenia i w jaki sposób możemy wykorzystać swoje zbiory? </w:t>
      </w:r>
    </w:p>
    <w:p w14:paraId="1F03D7CE" w14:textId="77777777" w:rsidR="00CB442F" w:rsidRDefault="00CB442F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8D4FE19" w14:textId="13A66E84" w:rsidR="000A3960" w:rsidRDefault="00AF3B5F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F3B5F">
        <w:rPr>
          <w:rFonts w:ascii="Calibri" w:hAnsi="Calibri" w:cs="Calibri"/>
          <w:sz w:val="24"/>
          <w:szCs w:val="24"/>
        </w:rPr>
        <w:t xml:space="preserve">Niezależnie od tego, czy </w:t>
      </w:r>
      <w:r w:rsidR="00C27463">
        <w:rPr>
          <w:rFonts w:ascii="Calibri" w:hAnsi="Calibri" w:cs="Calibri"/>
          <w:sz w:val="24"/>
          <w:szCs w:val="24"/>
        </w:rPr>
        <w:t>mamy</w:t>
      </w:r>
      <w:r w:rsidRPr="00AF3B5F">
        <w:rPr>
          <w:rFonts w:ascii="Calibri" w:hAnsi="Calibri" w:cs="Calibri"/>
          <w:sz w:val="24"/>
          <w:szCs w:val="24"/>
        </w:rPr>
        <w:t xml:space="preserve"> piękny ogród, </w:t>
      </w:r>
      <w:r w:rsidR="00525224">
        <w:rPr>
          <w:rFonts w:ascii="Calibri" w:hAnsi="Calibri" w:cs="Calibri"/>
          <w:sz w:val="24"/>
          <w:szCs w:val="24"/>
        </w:rPr>
        <w:t xml:space="preserve">balkon lub </w:t>
      </w:r>
      <w:r w:rsidRPr="00AF3B5F">
        <w:rPr>
          <w:rFonts w:ascii="Calibri" w:hAnsi="Calibri" w:cs="Calibri"/>
          <w:sz w:val="24"/>
          <w:szCs w:val="24"/>
        </w:rPr>
        <w:t>tylko parapet</w:t>
      </w:r>
      <w:r w:rsidR="00525224">
        <w:rPr>
          <w:rFonts w:ascii="Calibri" w:hAnsi="Calibri" w:cs="Calibri"/>
          <w:sz w:val="24"/>
          <w:szCs w:val="24"/>
        </w:rPr>
        <w:t xml:space="preserve"> –</w:t>
      </w:r>
      <w:r w:rsidRPr="00AF3B5F">
        <w:rPr>
          <w:rFonts w:ascii="Calibri" w:hAnsi="Calibri" w:cs="Calibri"/>
          <w:sz w:val="24"/>
          <w:szCs w:val="24"/>
        </w:rPr>
        <w:t xml:space="preserve"> </w:t>
      </w:r>
      <w:r w:rsidR="00C27463" w:rsidRPr="00AF3B5F">
        <w:rPr>
          <w:rFonts w:ascii="Calibri" w:hAnsi="Calibri" w:cs="Calibri"/>
          <w:sz w:val="24"/>
          <w:szCs w:val="24"/>
        </w:rPr>
        <w:t>mo</w:t>
      </w:r>
      <w:r w:rsidR="00C27463">
        <w:rPr>
          <w:rFonts w:ascii="Calibri" w:hAnsi="Calibri" w:cs="Calibri"/>
          <w:sz w:val="24"/>
          <w:szCs w:val="24"/>
        </w:rPr>
        <w:t xml:space="preserve">żemy </w:t>
      </w:r>
      <w:r w:rsidRPr="00AF3B5F">
        <w:rPr>
          <w:rFonts w:ascii="Calibri" w:hAnsi="Calibri" w:cs="Calibri"/>
          <w:sz w:val="24"/>
          <w:szCs w:val="24"/>
        </w:rPr>
        <w:t>cieszyć się aromatycznymi ziołami przez cały rok</w:t>
      </w:r>
      <w:r w:rsidR="00B040F6">
        <w:rPr>
          <w:rFonts w:ascii="Calibri" w:hAnsi="Calibri" w:cs="Calibri"/>
          <w:sz w:val="24"/>
          <w:szCs w:val="24"/>
        </w:rPr>
        <w:t>, jeśli tylko prawidłowo je ususzymy</w:t>
      </w:r>
      <w:r w:rsidRPr="00AF3B5F">
        <w:rPr>
          <w:rFonts w:ascii="Calibri" w:hAnsi="Calibri" w:cs="Calibri"/>
          <w:sz w:val="24"/>
          <w:szCs w:val="24"/>
        </w:rPr>
        <w:t>. Oczywiście melisa i mięta są popularne</w:t>
      </w:r>
      <w:r w:rsidR="00C27463">
        <w:rPr>
          <w:rFonts w:ascii="Calibri" w:hAnsi="Calibri" w:cs="Calibri"/>
          <w:sz w:val="24"/>
          <w:szCs w:val="24"/>
        </w:rPr>
        <w:t xml:space="preserve"> i szeroko wykorzystywane</w:t>
      </w:r>
      <w:r w:rsidRPr="00AF3B5F">
        <w:rPr>
          <w:rFonts w:ascii="Calibri" w:hAnsi="Calibri" w:cs="Calibri"/>
          <w:sz w:val="24"/>
          <w:szCs w:val="24"/>
        </w:rPr>
        <w:t xml:space="preserve">, ale warto </w:t>
      </w:r>
      <w:r w:rsidR="009A2173">
        <w:rPr>
          <w:rFonts w:ascii="Calibri" w:hAnsi="Calibri" w:cs="Calibri"/>
          <w:sz w:val="24"/>
          <w:szCs w:val="24"/>
        </w:rPr>
        <w:t>rozważyć również inne możliwości</w:t>
      </w:r>
      <w:r w:rsidRPr="00AF3B5F">
        <w:rPr>
          <w:rFonts w:ascii="Calibri" w:hAnsi="Calibri" w:cs="Calibri"/>
          <w:sz w:val="24"/>
          <w:szCs w:val="24"/>
        </w:rPr>
        <w:t xml:space="preserve">. Szałwia, </w:t>
      </w:r>
      <w:r w:rsidR="009A2173">
        <w:rPr>
          <w:rFonts w:ascii="Calibri" w:hAnsi="Calibri" w:cs="Calibri"/>
          <w:sz w:val="24"/>
          <w:szCs w:val="24"/>
        </w:rPr>
        <w:t>tymianek czy</w:t>
      </w:r>
      <w:r w:rsidRPr="00AF3B5F">
        <w:rPr>
          <w:rFonts w:ascii="Calibri" w:hAnsi="Calibri" w:cs="Calibri"/>
          <w:sz w:val="24"/>
          <w:szCs w:val="24"/>
        </w:rPr>
        <w:t xml:space="preserve"> cząber nie tylko wzbogacają naszą kuchnię, ale również posiadają właściwości lecznicze</w:t>
      </w:r>
      <w:r w:rsidR="009F1110">
        <w:rPr>
          <w:rFonts w:ascii="Calibri" w:hAnsi="Calibri" w:cs="Calibri"/>
          <w:sz w:val="24"/>
          <w:szCs w:val="24"/>
        </w:rPr>
        <w:t xml:space="preserve">. Wiele rodzajów ziół możemy wykorzystywać również w aromaterapii. </w:t>
      </w:r>
    </w:p>
    <w:p w14:paraId="6D8CAD0E" w14:textId="77777777" w:rsidR="00CB442F" w:rsidRDefault="00CB442F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32C32C5F" w14:textId="2E5EE8EE" w:rsidR="000A3960" w:rsidRPr="00AF647C" w:rsidRDefault="000A3960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AF647C">
        <w:rPr>
          <w:rFonts w:ascii="Calibri" w:hAnsi="Calibri" w:cs="Calibri"/>
          <w:b/>
          <w:bCs/>
          <w:sz w:val="24"/>
          <w:szCs w:val="24"/>
        </w:rPr>
        <w:t xml:space="preserve">Kiedy </w:t>
      </w:r>
      <w:r w:rsidR="00AF647C">
        <w:rPr>
          <w:rFonts w:ascii="Calibri" w:hAnsi="Calibri" w:cs="Calibri"/>
          <w:b/>
          <w:bCs/>
          <w:sz w:val="24"/>
          <w:szCs w:val="24"/>
        </w:rPr>
        <w:t>najlepiej</w:t>
      </w:r>
      <w:r w:rsidRPr="00AF647C">
        <w:rPr>
          <w:rFonts w:ascii="Calibri" w:hAnsi="Calibri" w:cs="Calibri"/>
          <w:b/>
          <w:bCs/>
          <w:sz w:val="24"/>
          <w:szCs w:val="24"/>
        </w:rPr>
        <w:t xml:space="preserve"> zbierać zioła?</w:t>
      </w:r>
    </w:p>
    <w:p w14:paraId="724CE300" w14:textId="11D07EE9" w:rsidR="000A3960" w:rsidRDefault="000A3960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19E5531D">
        <w:rPr>
          <w:rFonts w:ascii="Calibri" w:hAnsi="Calibri" w:cs="Calibri"/>
          <w:sz w:val="24"/>
          <w:szCs w:val="24"/>
        </w:rPr>
        <w:t>Najlep</w:t>
      </w:r>
      <w:r w:rsidR="335E882B" w:rsidRPr="19E5531D">
        <w:rPr>
          <w:rFonts w:ascii="Calibri" w:hAnsi="Calibri" w:cs="Calibri"/>
          <w:sz w:val="24"/>
          <w:szCs w:val="24"/>
        </w:rPr>
        <w:t>iej zbierać zioła w suchy, ciepły poranek</w:t>
      </w:r>
      <w:r w:rsidR="7AD69039" w:rsidRPr="19E5531D">
        <w:rPr>
          <w:rFonts w:ascii="Calibri" w:hAnsi="Calibri" w:cs="Calibri"/>
          <w:sz w:val="24"/>
          <w:szCs w:val="24"/>
        </w:rPr>
        <w:t xml:space="preserve">, gdy słońce nie jest zbyt intensywne. </w:t>
      </w:r>
      <w:r w:rsidR="5DF3243E" w:rsidRPr="19E5531D">
        <w:rPr>
          <w:rFonts w:ascii="Calibri" w:hAnsi="Calibri" w:cs="Calibri"/>
          <w:sz w:val="24"/>
          <w:szCs w:val="24"/>
        </w:rPr>
        <w:t xml:space="preserve">Ważne, by rośliny nie były wilgotne, </w:t>
      </w:r>
      <w:r w:rsidR="06DABF74" w:rsidRPr="19E5531D">
        <w:rPr>
          <w:rFonts w:ascii="Calibri" w:hAnsi="Calibri" w:cs="Calibri"/>
          <w:sz w:val="24"/>
          <w:szCs w:val="24"/>
        </w:rPr>
        <w:t xml:space="preserve">inaczej w </w:t>
      </w:r>
      <w:r w:rsidR="71825D43" w:rsidRPr="19E5531D">
        <w:rPr>
          <w:rFonts w:ascii="Calibri" w:hAnsi="Calibri" w:cs="Calibri"/>
          <w:sz w:val="24"/>
          <w:szCs w:val="24"/>
        </w:rPr>
        <w:t>suszu</w:t>
      </w:r>
      <w:r w:rsidR="06DABF74" w:rsidRPr="19E5531D">
        <w:rPr>
          <w:rFonts w:ascii="Calibri" w:hAnsi="Calibri" w:cs="Calibri"/>
          <w:sz w:val="24"/>
          <w:szCs w:val="24"/>
        </w:rPr>
        <w:t xml:space="preserve"> może rozwinąć się pleśń</w:t>
      </w:r>
      <w:r w:rsidRPr="19E5531D">
        <w:rPr>
          <w:rFonts w:ascii="Calibri" w:hAnsi="Calibri" w:cs="Calibri"/>
          <w:sz w:val="24"/>
          <w:szCs w:val="24"/>
        </w:rPr>
        <w:t xml:space="preserve">. </w:t>
      </w:r>
      <w:r w:rsidR="00C27463" w:rsidRPr="19E5531D">
        <w:rPr>
          <w:rFonts w:ascii="Calibri" w:hAnsi="Calibri" w:cs="Calibri"/>
          <w:sz w:val="24"/>
          <w:szCs w:val="24"/>
        </w:rPr>
        <w:t xml:space="preserve">Choć jest wiele odmian, które najlepiej zbierać jeszcze latem, </w:t>
      </w:r>
      <w:r w:rsidR="009F1110" w:rsidRPr="19E5531D">
        <w:rPr>
          <w:rFonts w:ascii="Calibri" w:hAnsi="Calibri" w:cs="Calibri"/>
          <w:sz w:val="24"/>
          <w:szCs w:val="24"/>
        </w:rPr>
        <w:t>są również takie</w:t>
      </w:r>
      <w:r w:rsidR="00C27463" w:rsidRPr="19E5531D">
        <w:rPr>
          <w:rFonts w:ascii="Calibri" w:hAnsi="Calibri" w:cs="Calibri"/>
          <w:sz w:val="24"/>
          <w:szCs w:val="24"/>
        </w:rPr>
        <w:t xml:space="preserve">, które </w:t>
      </w:r>
      <w:r w:rsidR="009F1110" w:rsidRPr="19E5531D">
        <w:rPr>
          <w:rFonts w:ascii="Calibri" w:hAnsi="Calibri" w:cs="Calibri"/>
          <w:sz w:val="24"/>
          <w:szCs w:val="24"/>
        </w:rPr>
        <w:t xml:space="preserve">nie są wrażliwe </w:t>
      </w:r>
      <w:r w:rsidR="00C27463" w:rsidRPr="19E5531D">
        <w:rPr>
          <w:rFonts w:ascii="Calibri" w:hAnsi="Calibri" w:cs="Calibri"/>
          <w:sz w:val="24"/>
          <w:szCs w:val="24"/>
        </w:rPr>
        <w:t>na niższe temperatury</w:t>
      </w:r>
      <w:r w:rsidR="004E4F84" w:rsidRPr="19E5531D">
        <w:rPr>
          <w:rFonts w:ascii="Calibri" w:hAnsi="Calibri" w:cs="Calibri"/>
          <w:sz w:val="24"/>
          <w:szCs w:val="24"/>
        </w:rPr>
        <w:t>.</w:t>
      </w:r>
      <w:r w:rsidR="00C27463" w:rsidRPr="19E5531D">
        <w:rPr>
          <w:rFonts w:ascii="Calibri" w:hAnsi="Calibri" w:cs="Calibri"/>
          <w:sz w:val="24"/>
          <w:szCs w:val="24"/>
        </w:rPr>
        <w:t xml:space="preserve"> </w:t>
      </w:r>
      <w:r w:rsidRPr="19E5531D">
        <w:rPr>
          <w:rFonts w:ascii="Calibri" w:hAnsi="Calibri" w:cs="Calibri"/>
          <w:sz w:val="24"/>
          <w:szCs w:val="24"/>
        </w:rPr>
        <w:t xml:space="preserve">Na przykład </w:t>
      </w:r>
      <w:r w:rsidR="77B817D4" w:rsidRPr="19E5531D">
        <w:rPr>
          <w:rFonts w:ascii="Calibri" w:hAnsi="Calibri" w:cs="Calibri"/>
          <w:sz w:val="24"/>
          <w:szCs w:val="24"/>
        </w:rPr>
        <w:t xml:space="preserve">tymianek </w:t>
      </w:r>
      <w:r w:rsidRPr="19E5531D">
        <w:rPr>
          <w:rFonts w:ascii="Calibri" w:hAnsi="Calibri" w:cs="Calibri"/>
          <w:sz w:val="24"/>
          <w:szCs w:val="24"/>
        </w:rPr>
        <w:t xml:space="preserve">i szałwia są zwykle bardziej odporne na chłodniejsze warunki niż </w:t>
      </w:r>
      <w:r w:rsidR="5FEBE4FB" w:rsidRPr="19E5531D">
        <w:rPr>
          <w:rFonts w:ascii="Calibri" w:hAnsi="Calibri" w:cs="Calibri"/>
          <w:sz w:val="24"/>
          <w:szCs w:val="24"/>
        </w:rPr>
        <w:t xml:space="preserve">bazylia </w:t>
      </w:r>
      <w:r w:rsidRPr="19E5531D">
        <w:rPr>
          <w:rFonts w:ascii="Calibri" w:hAnsi="Calibri" w:cs="Calibri"/>
          <w:sz w:val="24"/>
          <w:szCs w:val="24"/>
        </w:rPr>
        <w:t xml:space="preserve">lub </w:t>
      </w:r>
      <w:r w:rsidR="71982856" w:rsidRPr="19E5531D">
        <w:rPr>
          <w:rFonts w:ascii="Calibri" w:hAnsi="Calibri" w:cs="Calibri"/>
          <w:sz w:val="24"/>
          <w:szCs w:val="24"/>
        </w:rPr>
        <w:t>estragon</w:t>
      </w:r>
      <w:r w:rsidR="009A2173" w:rsidRPr="19E5531D">
        <w:rPr>
          <w:rFonts w:ascii="Calibri" w:hAnsi="Calibri" w:cs="Calibri"/>
          <w:sz w:val="24"/>
          <w:szCs w:val="24"/>
        </w:rPr>
        <w:t>, mimo to najlepiej zebrać zioła przed pierwszym przymrozkiem, ponieważ mogą one spowolnić proces suszenia lub nawet zaszkodzić zbieranym roślinom.</w:t>
      </w:r>
    </w:p>
    <w:p w14:paraId="6D604860" w14:textId="6B857663" w:rsidR="000D1E80" w:rsidRDefault="000D1E80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– </w:t>
      </w:r>
      <w:r w:rsidRPr="19E5531D">
        <w:rPr>
          <w:rFonts w:ascii="Calibri" w:hAnsi="Calibri" w:cs="Calibri"/>
          <w:i/>
          <w:iCs/>
          <w:sz w:val="24"/>
          <w:szCs w:val="24"/>
        </w:rPr>
        <w:t xml:space="preserve">Jeśli nie posiadamy </w:t>
      </w:r>
      <w:r w:rsidR="00CB442F" w:rsidRPr="19E5531D">
        <w:rPr>
          <w:rFonts w:ascii="Calibri" w:hAnsi="Calibri" w:cs="Calibri"/>
          <w:i/>
          <w:iCs/>
          <w:sz w:val="24"/>
          <w:szCs w:val="24"/>
        </w:rPr>
        <w:t>przy</w:t>
      </w:r>
      <w:r w:rsidRPr="19E5531D">
        <w:rPr>
          <w:rFonts w:ascii="Calibri" w:hAnsi="Calibri" w:cs="Calibri"/>
          <w:i/>
          <w:iCs/>
          <w:sz w:val="24"/>
          <w:szCs w:val="24"/>
        </w:rPr>
        <w:t xml:space="preserve">domowego ogródka, z powodzeniem możemy uprawiać zioła na parapecie czy balkonie. Takie również świetnie nadają się do ususzenia, co możemy </w:t>
      </w:r>
      <w:r w:rsidR="00576241" w:rsidRPr="19E5531D">
        <w:rPr>
          <w:rFonts w:ascii="Calibri" w:hAnsi="Calibri" w:cs="Calibri"/>
          <w:i/>
          <w:iCs/>
          <w:sz w:val="24"/>
          <w:szCs w:val="24"/>
        </w:rPr>
        <w:t>praktykować</w:t>
      </w:r>
      <w:r w:rsidRPr="19E5531D">
        <w:rPr>
          <w:rFonts w:ascii="Calibri" w:hAnsi="Calibri" w:cs="Calibri"/>
          <w:i/>
          <w:iCs/>
          <w:sz w:val="24"/>
          <w:szCs w:val="24"/>
        </w:rPr>
        <w:t xml:space="preserve"> przez cały sezon.</w:t>
      </w:r>
      <w:r w:rsidR="00576241" w:rsidRPr="19E5531D">
        <w:rPr>
          <w:rFonts w:ascii="Calibri" w:hAnsi="Calibri" w:cs="Calibri"/>
          <w:i/>
          <w:iCs/>
          <w:sz w:val="24"/>
          <w:szCs w:val="24"/>
        </w:rPr>
        <w:t xml:space="preserve"> Na rynku</w:t>
      </w:r>
      <w:r w:rsidR="3F33F72D" w:rsidRPr="19E5531D">
        <w:rPr>
          <w:rFonts w:ascii="Calibri" w:hAnsi="Calibri" w:cs="Calibri"/>
          <w:i/>
          <w:iCs/>
          <w:sz w:val="24"/>
          <w:szCs w:val="24"/>
        </w:rPr>
        <w:t xml:space="preserve"> dostępny jest bardzo bogaty wybór nasion zarówno tych</w:t>
      </w:r>
      <w:r w:rsidR="3FB8294F" w:rsidRPr="19E5531D">
        <w:rPr>
          <w:rFonts w:ascii="Calibri" w:hAnsi="Calibri" w:cs="Calibri"/>
          <w:i/>
          <w:iCs/>
          <w:sz w:val="24"/>
          <w:szCs w:val="24"/>
        </w:rPr>
        <w:t xml:space="preserve"> popularnych</w:t>
      </w:r>
      <w:r w:rsidR="43C5384B" w:rsidRPr="19E5531D">
        <w:rPr>
          <w:rFonts w:ascii="Calibri" w:hAnsi="Calibri" w:cs="Calibri"/>
          <w:i/>
          <w:iCs/>
          <w:sz w:val="24"/>
          <w:szCs w:val="24"/>
        </w:rPr>
        <w:t>, np.</w:t>
      </w:r>
      <w:r w:rsidR="3F33F72D" w:rsidRPr="19E5531D">
        <w:rPr>
          <w:rFonts w:ascii="Calibri" w:hAnsi="Calibri" w:cs="Calibri"/>
          <w:i/>
          <w:iCs/>
          <w:sz w:val="24"/>
          <w:szCs w:val="24"/>
        </w:rPr>
        <w:t xml:space="preserve"> bazylia czy </w:t>
      </w:r>
      <w:r w:rsidR="7FCF264A" w:rsidRPr="19E5531D">
        <w:rPr>
          <w:rFonts w:ascii="Calibri" w:hAnsi="Calibri" w:cs="Calibri"/>
          <w:i/>
          <w:iCs/>
          <w:sz w:val="24"/>
          <w:szCs w:val="24"/>
        </w:rPr>
        <w:t>oregano</w:t>
      </w:r>
      <w:r w:rsidR="36547381" w:rsidRPr="19E5531D">
        <w:rPr>
          <w:rFonts w:ascii="Calibri" w:hAnsi="Calibri" w:cs="Calibri"/>
          <w:i/>
          <w:iCs/>
          <w:sz w:val="24"/>
          <w:szCs w:val="24"/>
        </w:rPr>
        <w:t xml:space="preserve">, jak i </w:t>
      </w:r>
      <w:r w:rsidR="31BCCC63" w:rsidRPr="19E5531D">
        <w:rPr>
          <w:rFonts w:ascii="Calibri" w:hAnsi="Calibri" w:cs="Calibri"/>
          <w:i/>
          <w:iCs/>
          <w:sz w:val="24"/>
          <w:szCs w:val="24"/>
        </w:rPr>
        <w:t xml:space="preserve">mniej </w:t>
      </w:r>
      <w:r w:rsidR="5900915C" w:rsidRPr="19E5531D">
        <w:rPr>
          <w:rFonts w:ascii="Calibri" w:hAnsi="Calibri" w:cs="Calibri"/>
          <w:i/>
          <w:iCs/>
          <w:sz w:val="24"/>
          <w:szCs w:val="24"/>
        </w:rPr>
        <w:t xml:space="preserve">znanych, jak </w:t>
      </w:r>
      <w:r w:rsidR="35C6CA1F" w:rsidRPr="19E5531D">
        <w:rPr>
          <w:rFonts w:ascii="Calibri" w:hAnsi="Calibri" w:cs="Calibri"/>
          <w:i/>
          <w:iCs/>
          <w:sz w:val="24"/>
          <w:szCs w:val="24"/>
        </w:rPr>
        <w:t>stewia,</w:t>
      </w:r>
      <w:r w:rsidR="00576241" w:rsidRPr="19E5531D">
        <w:rPr>
          <w:rFonts w:ascii="Calibri" w:hAnsi="Calibri" w:cs="Calibri"/>
          <w:i/>
          <w:iCs/>
          <w:sz w:val="24"/>
          <w:szCs w:val="24"/>
        </w:rPr>
        <w:t xml:space="preserve"> które świetnie sprawdzą się w domu.</w:t>
      </w:r>
      <w:r w:rsidRPr="19E5531D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576241" w:rsidRPr="19E5531D">
        <w:rPr>
          <w:rFonts w:ascii="Calibri" w:hAnsi="Calibri" w:cs="Calibri"/>
          <w:i/>
          <w:iCs/>
          <w:sz w:val="24"/>
          <w:szCs w:val="24"/>
        </w:rPr>
        <w:t xml:space="preserve">Najważniejsze, aby poddawać suszeniu rośliny w szczytowej fazie wzrostu, </w:t>
      </w:r>
      <w:r w:rsidR="1B75C58A" w:rsidRPr="19E5531D">
        <w:rPr>
          <w:rFonts w:ascii="Calibri" w:hAnsi="Calibri" w:cs="Calibri"/>
          <w:i/>
          <w:iCs/>
          <w:sz w:val="24"/>
          <w:szCs w:val="24"/>
        </w:rPr>
        <w:t xml:space="preserve">dzięki czemu zioła zachowają najwięcej olejków eterycznych, będą bardziej aromatyczne i </w:t>
      </w:r>
      <w:r w:rsidR="5FFD0EFD" w:rsidRPr="19E5531D">
        <w:rPr>
          <w:rFonts w:ascii="Calibri" w:hAnsi="Calibri" w:cs="Calibri"/>
          <w:i/>
          <w:iCs/>
          <w:sz w:val="24"/>
          <w:szCs w:val="24"/>
        </w:rPr>
        <w:t>pełne smaku</w:t>
      </w:r>
      <w:r w:rsidR="180C814A" w:rsidRPr="19E5531D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576241" w:rsidRPr="19E5531D">
        <w:rPr>
          <w:rFonts w:ascii="Calibri" w:hAnsi="Calibri" w:cs="Calibri"/>
          <w:i/>
          <w:iCs/>
          <w:sz w:val="24"/>
          <w:szCs w:val="24"/>
        </w:rPr>
        <w:t>–</w:t>
      </w:r>
      <w:r w:rsidR="00576241">
        <w:rPr>
          <w:rFonts w:ascii="Calibri" w:hAnsi="Calibri" w:cs="Calibri"/>
          <w:sz w:val="24"/>
          <w:szCs w:val="24"/>
        </w:rPr>
        <w:t xml:space="preserve"> podpowiada </w:t>
      </w:r>
      <w:r w:rsidR="00576241" w:rsidRPr="00576241">
        <w:rPr>
          <w:rFonts w:ascii="Calibri" w:hAnsi="Calibri" w:cs="Calibri"/>
          <w:sz w:val="24"/>
          <w:szCs w:val="24"/>
        </w:rPr>
        <w:t>Joanna Legutko, doradca ogrodniczy, wiceprezes firmy W.Legutko, producenta nasion i akcesoriów ogrodniczych.</w:t>
      </w:r>
    </w:p>
    <w:p w14:paraId="7AA397EE" w14:textId="77777777" w:rsidR="00CB442F" w:rsidRDefault="00CB442F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1E73ED30" w14:textId="367E4E4C" w:rsidR="00110D04" w:rsidRPr="00AF647C" w:rsidRDefault="00733714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Właściwości ziół</w:t>
      </w:r>
      <w:r w:rsidR="009A2173" w:rsidRPr="00AF647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9C8EE66" w14:textId="06A1597C" w:rsidR="000A3960" w:rsidRDefault="009A2173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Świetnym wyborem jest</w:t>
      </w:r>
      <w:r w:rsidR="002308C1">
        <w:rPr>
          <w:rFonts w:ascii="Calibri" w:hAnsi="Calibri" w:cs="Calibri"/>
          <w:sz w:val="24"/>
          <w:szCs w:val="24"/>
        </w:rPr>
        <w:t xml:space="preserve"> rozmaryn</w:t>
      </w:r>
      <w:r>
        <w:rPr>
          <w:rFonts w:ascii="Calibri" w:hAnsi="Calibri" w:cs="Calibri"/>
          <w:sz w:val="24"/>
          <w:szCs w:val="24"/>
        </w:rPr>
        <w:t xml:space="preserve">. </w:t>
      </w:r>
      <w:r w:rsidRPr="009A2173">
        <w:rPr>
          <w:rFonts w:ascii="Calibri" w:hAnsi="Calibri" w:cs="Calibri"/>
          <w:sz w:val="24"/>
          <w:szCs w:val="24"/>
        </w:rPr>
        <w:t>Jego aromatyczne gałązki nadają się idealnie do suszenia i przechowywania.</w:t>
      </w:r>
      <w:r w:rsidR="002308C1">
        <w:rPr>
          <w:rFonts w:ascii="Calibri" w:hAnsi="Calibri" w:cs="Calibri"/>
          <w:sz w:val="24"/>
          <w:szCs w:val="24"/>
        </w:rPr>
        <w:t xml:space="preserve"> Można </w:t>
      </w:r>
      <w:r w:rsidR="00207E2C">
        <w:rPr>
          <w:rFonts w:ascii="Calibri" w:hAnsi="Calibri" w:cs="Calibri"/>
          <w:sz w:val="24"/>
          <w:szCs w:val="24"/>
        </w:rPr>
        <w:t>stosować</w:t>
      </w:r>
      <w:r w:rsidR="002308C1" w:rsidRPr="002308C1">
        <w:rPr>
          <w:rFonts w:ascii="Calibri" w:hAnsi="Calibri" w:cs="Calibri"/>
          <w:sz w:val="24"/>
          <w:szCs w:val="24"/>
        </w:rPr>
        <w:t xml:space="preserve"> go jako przyprawę do mięs,</w:t>
      </w:r>
      <w:r>
        <w:rPr>
          <w:rFonts w:ascii="Calibri" w:hAnsi="Calibri" w:cs="Calibri"/>
          <w:sz w:val="24"/>
          <w:szCs w:val="24"/>
        </w:rPr>
        <w:t xml:space="preserve"> ryb,</w:t>
      </w:r>
      <w:r w:rsidR="002308C1" w:rsidRPr="002308C1">
        <w:rPr>
          <w:rFonts w:ascii="Calibri" w:hAnsi="Calibri" w:cs="Calibri"/>
          <w:sz w:val="24"/>
          <w:szCs w:val="24"/>
        </w:rPr>
        <w:t xml:space="preserve"> </w:t>
      </w:r>
      <w:r w:rsidR="00207E2C">
        <w:rPr>
          <w:rFonts w:ascii="Calibri" w:hAnsi="Calibri" w:cs="Calibri"/>
          <w:sz w:val="24"/>
          <w:szCs w:val="24"/>
        </w:rPr>
        <w:t>sałatek</w:t>
      </w:r>
      <w:r w:rsidR="00AF647C">
        <w:rPr>
          <w:rFonts w:ascii="Calibri" w:hAnsi="Calibri" w:cs="Calibri"/>
          <w:sz w:val="24"/>
          <w:szCs w:val="24"/>
        </w:rPr>
        <w:t>,</w:t>
      </w:r>
      <w:r w:rsidR="00207E2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 nawet grzybów</w:t>
      </w:r>
      <w:r w:rsidR="005266FF">
        <w:rPr>
          <w:rFonts w:ascii="Calibri" w:hAnsi="Calibri" w:cs="Calibri"/>
          <w:sz w:val="24"/>
          <w:szCs w:val="24"/>
        </w:rPr>
        <w:t>,</w:t>
      </w:r>
      <w:r w:rsidR="00207E2C">
        <w:rPr>
          <w:rFonts w:ascii="Calibri" w:hAnsi="Calibri" w:cs="Calibri"/>
          <w:sz w:val="24"/>
          <w:szCs w:val="24"/>
        </w:rPr>
        <w:t xml:space="preserve"> zaś s</w:t>
      </w:r>
      <w:r w:rsidR="00207E2C" w:rsidRPr="00207E2C">
        <w:rPr>
          <w:rFonts w:ascii="Calibri" w:hAnsi="Calibri" w:cs="Calibri"/>
          <w:sz w:val="24"/>
          <w:szCs w:val="24"/>
        </w:rPr>
        <w:t>uszone gałązki rozmarynu można wykorzystać jako ozdobę. W pięknych wazonach lub koszach dodadzą uroku i aromatu każdemu wnętrzu. Ponadto rozmaryn działa jako naturalny odświeżacz powietrza, usuwając niechciane zapachy i nadając świeżość pomieszczeniu.</w:t>
      </w:r>
      <w:r w:rsidR="00207E2C">
        <w:rPr>
          <w:rFonts w:ascii="Calibri" w:hAnsi="Calibri" w:cs="Calibri"/>
          <w:sz w:val="24"/>
          <w:szCs w:val="24"/>
        </w:rPr>
        <w:t xml:space="preserve"> </w:t>
      </w:r>
    </w:p>
    <w:p w14:paraId="0D06A8D4" w14:textId="77777777" w:rsidR="00CB442F" w:rsidRDefault="00CB442F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663ECCE4" w14:textId="6EDB169A" w:rsidR="00207E2C" w:rsidRDefault="00207E2C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207E2C">
        <w:rPr>
          <w:rFonts w:ascii="Calibri" w:hAnsi="Calibri" w:cs="Calibri"/>
          <w:sz w:val="24"/>
          <w:szCs w:val="24"/>
        </w:rPr>
        <w:t xml:space="preserve">Szałwia </w:t>
      </w:r>
      <w:r w:rsidR="00733714">
        <w:rPr>
          <w:rFonts w:ascii="Calibri" w:hAnsi="Calibri" w:cs="Calibri"/>
          <w:sz w:val="24"/>
          <w:szCs w:val="24"/>
        </w:rPr>
        <w:t xml:space="preserve">z </w:t>
      </w:r>
      <w:r w:rsidR="008B3C2B">
        <w:rPr>
          <w:rFonts w:ascii="Calibri" w:hAnsi="Calibri" w:cs="Calibri"/>
          <w:sz w:val="24"/>
          <w:szCs w:val="24"/>
        </w:rPr>
        <w:t>powadzeniem</w:t>
      </w:r>
      <w:r w:rsidR="00733714">
        <w:rPr>
          <w:rFonts w:ascii="Calibri" w:hAnsi="Calibri" w:cs="Calibri"/>
          <w:sz w:val="24"/>
          <w:szCs w:val="24"/>
        </w:rPr>
        <w:t xml:space="preserve"> może zostać wykorzystana </w:t>
      </w:r>
      <w:r w:rsidR="008B3C2B">
        <w:rPr>
          <w:rFonts w:ascii="Calibri" w:hAnsi="Calibri" w:cs="Calibri"/>
          <w:sz w:val="24"/>
          <w:szCs w:val="24"/>
        </w:rPr>
        <w:t>jako dodatek do potraw – jest szczególnie popularna w kuchni śródziemnomorskiej</w:t>
      </w:r>
      <w:r w:rsidRPr="00207E2C">
        <w:rPr>
          <w:rFonts w:ascii="Calibri" w:hAnsi="Calibri" w:cs="Calibri"/>
          <w:sz w:val="24"/>
          <w:szCs w:val="24"/>
        </w:rPr>
        <w:t xml:space="preserve">. </w:t>
      </w:r>
      <w:r w:rsidR="008B3C2B">
        <w:rPr>
          <w:rFonts w:ascii="Calibri" w:hAnsi="Calibri" w:cs="Calibri"/>
          <w:sz w:val="24"/>
          <w:szCs w:val="24"/>
        </w:rPr>
        <w:t>Ponadto s</w:t>
      </w:r>
      <w:r w:rsidRPr="00207E2C">
        <w:rPr>
          <w:rFonts w:ascii="Calibri" w:hAnsi="Calibri" w:cs="Calibri"/>
          <w:sz w:val="24"/>
          <w:szCs w:val="24"/>
        </w:rPr>
        <w:t xml:space="preserve">uszona szałwia </w:t>
      </w:r>
      <w:r w:rsidR="008B3C2B">
        <w:rPr>
          <w:rFonts w:ascii="Calibri" w:hAnsi="Calibri" w:cs="Calibri"/>
          <w:sz w:val="24"/>
          <w:szCs w:val="24"/>
        </w:rPr>
        <w:t xml:space="preserve">wykazuje właściwości przeciwbakteryjne, dzięki czemu </w:t>
      </w:r>
      <w:r w:rsidRPr="00207E2C">
        <w:rPr>
          <w:rFonts w:ascii="Calibri" w:hAnsi="Calibri" w:cs="Calibri"/>
          <w:sz w:val="24"/>
          <w:szCs w:val="24"/>
        </w:rPr>
        <w:t xml:space="preserve">może pomóc w łagodzeniu bólu gardła i działa odkażająco. </w:t>
      </w:r>
      <w:r w:rsidR="008B3C2B">
        <w:rPr>
          <w:rFonts w:ascii="Calibri" w:hAnsi="Calibri" w:cs="Calibri"/>
          <w:sz w:val="24"/>
          <w:szCs w:val="24"/>
        </w:rPr>
        <w:t>Napar z szałwii</w:t>
      </w:r>
      <w:r w:rsidR="005A6422">
        <w:rPr>
          <w:rFonts w:ascii="Calibri" w:hAnsi="Calibri" w:cs="Calibri"/>
          <w:sz w:val="24"/>
          <w:szCs w:val="24"/>
        </w:rPr>
        <w:t xml:space="preserve"> skutecznie </w:t>
      </w:r>
      <w:r w:rsidR="005A6422" w:rsidRPr="008B3C2B">
        <w:rPr>
          <w:rFonts w:ascii="Calibri" w:hAnsi="Calibri" w:cs="Calibri"/>
          <w:sz w:val="24"/>
          <w:szCs w:val="24"/>
        </w:rPr>
        <w:t>wspomoże</w:t>
      </w:r>
      <w:r w:rsidR="005A6422">
        <w:rPr>
          <w:rFonts w:ascii="Calibri" w:hAnsi="Calibri" w:cs="Calibri"/>
          <w:sz w:val="24"/>
          <w:szCs w:val="24"/>
        </w:rPr>
        <w:t xml:space="preserve"> nas</w:t>
      </w:r>
      <w:r w:rsidRPr="00207E2C">
        <w:rPr>
          <w:rFonts w:ascii="Calibri" w:hAnsi="Calibri" w:cs="Calibri"/>
          <w:sz w:val="24"/>
          <w:szCs w:val="24"/>
        </w:rPr>
        <w:t xml:space="preserve"> </w:t>
      </w:r>
      <w:r w:rsidR="005A6422">
        <w:rPr>
          <w:rFonts w:ascii="Calibri" w:hAnsi="Calibri" w:cs="Calibri"/>
          <w:sz w:val="24"/>
          <w:szCs w:val="24"/>
        </w:rPr>
        <w:t>przy</w:t>
      </w:r>
      <w:r w:rsidRPr="00207E2C">
        <w:rPr>
          <w:rFonts w:ascii="Calibri" w:hAnsi="Calibri" w:cs="Calibri"/>
          <w:sz w:val="24"/>
          <w:szCs w:val="24"/>
        </w:rPr>
        <w:t xml:space="preserve"> przeziębieni</w:t>
      </w:r>
      <w:r w:rsidR="005A6422">
        <w:rPr>
          <w:rFonts w:ascii="Calibri" w:hAnsi="Calibri" w:cs="Calibri"/>
          <w:sz w:val="24"/>
          <w:szCs w:val="24"/>
        </w:rPr>
        <w:t xml:space="preserve">u, </w:t>
      </w:r>
      <w:r w:rsidR="008B3C2B">
        <w:rPr>
          <w:rFonts w:ascii="Calibri" w:hAnsi="Calibri" w:cs="Calibri"/>
          <w:sz w:val="24"/>
          <w:szCs w:val="24"/>
        </w:rPr>
        <w:t>może również niwelować</w:t>
      </w:r>
      <w:r w:rsidR="005A6422" w:rsidRPr="005A6422">
        <w:rPr>
          <w:rFonts w:ascii="Calibri" w:hAnsi="Calibri" w:cs="Calibri"/>
          <w:sz w:val="24"/>
          <w:szCs w:val="24"/>
        </w:rPr>
        <w:t xml:space="preserve"> </w:t>
      </w:r>
      <w:r w:rsidR="005A6422" w:rsidRPr="005A6422">
        <w:rPr>
          <w:rFonts w:ascii="Calibri" w:hAnsi="Calibri" w:cs="Calibri"/>
          <w:sz w:val="24"/>
          <w:szCs w:val="24"/>
        </w:rPr>
        <w:lastRenderedPageBreak/>
        <w:t>problem</w:t>
      </w:r>
      <w:r w:rsidR="008B3C2B">
        <w:rPr>
          <w:rFonts w:ascii="Calibri" w:hAnsi="Calibri" w:cs="Calibri"/>
          <w:sz w:val="24"/>
          <w:szCs w:val="24"/>
        </w:rPr>
        <w:t>y</w:t>
      </w:r>
      <w:r w:rsidR="005A6422" w:rsidRPr="005A6422">
        <w:rPr>
          <w:rFonts w:ascii="Calibri" w:hAnsi="Calibri" w:cs="Calibri"/>
          <w:sz w:val="24"/>
          <w:szCs w:val="24"/>
        </w:rPr>
        <w:t xml:space="preserve"> żołądkowo-jelitow</w:t>
      </w:r>
      <w:r w:rsidR="005266FF">
        <w:rPr>
          <w:rFonts w:ascii="Calibri" w:hAnsi="Calibri" w:cs="Calibri"/>
          <w:sz w:val="24"/>
          <w:szCs w:val="24"/>
        </w:rPr>
        <w:t>e</w:t>
      </w:r>
      <w:r w:rsidR="005A6422" w:rsidRPr="005A6422">
        <w:rPr>
          <w:rFonts w:ascii="Calibri" w:hAnsi="Calibri" w:cs="Calibri"/>
          <w:sz w:val="24"/>
          <w:szCs w:val="24"/>
        </w:rPr>
        <w:t>, w tym zgag</w:t>
      </w:r>
      <w:r w:rsidR="005266FF">
        <w:rPr>
          <w:rFonts w:ascii="Calibri" w:hAnsi="Calibri" w:cs="Calibri"/>
          <w:sz w:val="24"/>
          <w:szCs w:val="24"/>
        </w:rPr>
        <w:t>ę</w:t>
      </w:r>
      <w:r w:rsidR="005A6422" w:rsidRPr="005A6422">
        <w:rPr>
          <w:rFonts w:ascii="Calibri" w:hAnsi="Calibri" w:cs="Calibri"/>
          <w:sz w:val="24"/>
          <w:szCs w:val="24"/>
        </w:rPr>
        <w:t>, niestrawności i wzdę</w:t>
      </w:r>
      <w:r w:rsidR="005266FF">
        <w:rPr>
          <w:rFonts w:ascii="Calibri" w:hAnsi="Calibri" w:cs="Calibri"/>
          <w:sz w:val="24"/>
          <w:szCs w:val="24"/>
        </w:rPr>
        <w:t>cia</w:t>
      </w:r>
      <w:r w:rsidR="005A6422" w:rsidRPr="005A6422">
        <w:rPr>
          <w:rFonts w:ascii="Calibri" w:hAnsi="Calibri" w:cs="Calibri"/>
          <w:sz w:val="24"/>
          <w:szCs w:val="24"/>
        </w:rPr>
        <w:t>.</w:t>
      </w:r>
    </w:p>
    <w:p w14:paraId="3A59EEE9" w14:textId="77777777" w:rsidR="00CB442F" w:rsidRDefault="00CB442F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5E9022C5" w14:textId="211D6531" w:rsidR="00207E2C" w:rsidRDefault="009C24B0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C24B0">
        <w:rPr>
          <w:rFonts w:ascii="Calibri" w:hAnsi="Calibri" w:cs="Calibri"/>
          <w:sz w:val="24"/>
          <w:szCs w:val="24"/>
        </w:rPr>
        <w:t>Suszony tymianek to doskonała przyprawa do różnych dań, zwłaszcza do mięs, potraw z warzywami, zup, gulaszy i sosów</w:t>
      </w:r>
      <w:r w:rsidR="005A6422">
        <w:rPr>
          <w:rFonts w:ascii="Calibri" w:hAnsi="Calibri" w:cs="Calibri"/>
          <w:sz w:val="24"/>
          <w:szCs w:val="24"/>
        </w:rPr>
        <w:t>,</w:t>
      </w:r>
      <w:r w:rsidRPr="009C24B0">
        <w:rPr>
          <w:rFonts w:ascii="Calibri" w:hAnsi="Calibri" w:cs="Calibri"/>
          <w:sz w:val="24"/>
          <w:szCs w:val="24"/>
        </w:rPr>
        <w:t xml:space="preserve"> nadając</w:t>
      </w:r>
      <w:r w:rsidR="005A6422">
        <w:rPr>
          <w:rFonts w:ascii="Calibri" w:hAnsi="Calibri" w:cs="Calibri"/>
          <w:sz w:val="24"/>
          <w:szCs w:val="24"/>
        </w:rPr>
        <w:t>a</w:t>
      </w:r>
      <w:r w:rsidRPr="009C24B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im</w:t>
      </w:r>
      <w:r w:rsidRPr="009C24B0">
        <w:rPr>
          <w:rFonts w:ascii="Calibri" w:hAnsi="Calibri" w:cs="Calibri"/>
          <w:sz w:val="24"/>
          <w:szCs w:val="24"/>
        </w:rPr>
        <w:t xml:space="preserve"> charakterystyczny </w:t>
      </w:r>
      <w:r>
        <w:rPr>
          <w:rFonts w:ascii="Calibri" w:hAnsi="Calibri" w:cs="Calibri"/>
          <w:sz w:val="24"/>
          <w:szCs w:val="24"/>
        </w:rPr>
        <w:t>aromat</w:t>
      </w:r>
      <w:r w:rsidRPr="009C24B0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Świetnie </w:t>
      </w:r>
      <w:r w:rsidR="005266FF">
        <w:rPr>
          <w:rFonts w:ascii="Calibri" w:hAnsi="Calibri" w:cs="Calibri"/>
          <w:sz w:val="24"/>
          <w:szCs w:val="24"/>
        </w:rPr>
        <w:t>sprawdza</w:t>
      </w:r>
      <w:r>
        <w:rPr>
          <w:rFonts w:ascii="Calibri" w:hAnsi="Calibri" w:cs="Calibri"/>
          <w:sz w:val="24"/>
          <w:szCs w:val="24"/>
        </w:rPr>
        <w:t xml:space="preserve"> się również jako dodatek do domowych wypieków chleba czy bułek, </w:t>
      </w:r>
      <w:r w:rsidR="005A6422">
        <w:rPr>
          <w:rFonts w:ascii="Calibri" w:hAnsi="Calibri" w:cs="Calibri"/>
          <w:sz w:val="24"/>
          <w:szCs w:val="24"/>
        </w:rPr>
        <w:t xml:space="preserve">wzbogacając je o </w:t>
      </w:r>
      <w:r>
        <w:rPr>
          <w:rFonts w:ascii="Calibri" w:hAnsi="Calibri" w:cs="Calibri"/>
          <w:sz w:val="24"/>
          <w:szCs w:val="24"/>
        </w:rPr>
        <w:t>niepowtarzalny smak.</w:t>
      </w:r>
      <w:r w:rsidRPr="009C24B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Tymianek, podobnie jak szałwia</w:t>
      </w:r>
      <w:r w:rsidR="00AB2D8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może być świetnym wsparciem przy przeziębieniach </w:t>
      </w:r>
      <w:r w:rsidR="00AF647C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Pr="009C24B0">
        <w:rPr>
          <w:rFonts w:ascii="Calibri" w:hAnsi="Calibri" w:cs="Calibri"/>
          <w:sz w:val="24"/>
          <w:szCs w:val="24"/>
        </w:rPr>
        <w:t>działa łagodząco na</w:t>
      </w:r>
      <w:r w:rsidR="00CB04E2">
        <w:rPr>
          <w:rFonts w:ascii="Calibri" w:hAnsi="Calibri" w:cs="Calibri"/>
          <w:sz w:val="24"/>
          <w:szCs w:val="24"/>
        </w:rPr>
        <w:t xml:space="preserve"> podrażnione</w:t>
      </w:r>
      <w:r w:rsidRPr="009C24B0">
        <w:rPr>
          <w:rFonts w:ascii="Calibri" w:hAnsi="Calibri" w:cs="Calibri"/>
          <w:sz w:val="24"/>
          <w:szCs w:val="24"/>
        </w:rPr>
        <w:t xml:space="preserve"> gardło i układ oddechowy, dlatego jest </w:t>
      </w:r>
      <w:r w:rsidR="00AB2D87" w:rsidRPr="009C24B0">
        <w:rPr>
          <w:rFonts w:ascii="Calibri" w:hAnsi="Calibri" w:cs="Calibri"/>
          <w:sz w:val="24"/>
          <w:szCs w:val="24"/>
        </w:rPr>
        <w:t>idealn</w:t>
      </w:r>
      <w:r w:rsidR="00AB2D87">
        <w:rPr>
          <w:rFonts w:ascii="Calibri" w:hAnsi="Calibri" w:cs="Calibri"/>
          <w:sz w:val="24"/>
          <w:szCs w:val="24"/>
        </w:rPr>
        <w:t>y</w:t>
      </w:r>
      <w:r w:rsidR="00AB2D87" w:rsidRPr="009C24B0">
        <w:rPr>
          <w:rFonts w:ascii="Calibri" w:hAnsi="Calibri" w:cs="Calibri"/>
          <w:sz w:val="24"/>
          <w:szCs w:val="24"/>
        </w:rPr>
        <w:t xml:space="preserve"> </w:t>
      </w:r>
      <w:r w:rsidRPr="009C24B0">
        <w:rPr>
          <w:rFonts w:ascii="Calibri" w:hAnsi="Calibri" w:cs="Calibri"/>
          <w:sz w:val="24"/>
          <w:szCs w:val="24"/>
        </w:rPr>
        <w:t>podczas stanów zapalnych.</w:t>
      </w:r>
    </w:p>
    <w:p w14:paraId="122ADE7F" w14:textId="77777777" w:rsidR="00CB442F" w:rsidRPr="00207E2C" w:rsidRDefault="00CB442F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4A49F7AB" w14:textId="73729004" w:rsidR="00207E2C" w:rsidRDefault="009C24B0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C24B0">
        <w:rPr>
          <w:rFonts w:ascii="Calibri" w:hAnsi="Calibri" w:cs="Calibri"/>
          <w:sz w:val="24"/>
          <w:szCs w:val="24"/>
        </w:rPr>
        <w:t>Cząber</w:t>
      </w:r>
      <w:r w:rsidR="005A6422">
        <w:rPr>
          <w:rFonts w:ascii="Calibri" w:hAnsi="Calibri" w:cs="Calibri"/>
          <w:sz w:val="24"/>
          <w:szCs w:val="24"/>
        </w:rPr>
        <w:t xml:space="preserve"> można suszyć przez cały rok, </w:t>
      </w:r>
      <w:r w:rsidR="005A6422" w:rsidRPr="005A6422">
        <w:rPr>
          <w:rFonts w:ascii="Calibri" w:hAnsi="Calibri" w:cs="Calibri"/>
          <w:sz w:val="24"/>
          <w:szCs w:val="24"/>
        </w:rPr>
        <w:t>gdy jest w pełni rozwinięty</w:t>
      </w:r>
      <w:r w:rsidR="005A6422">
        <w:rPr>
          <w:rFonts w:ascii="Calibri" w:hAnsi="Calibri" w:cs="Calibri"/>
          <w:sz w:val="24"/>
          <w:szCs w:val="24"/>
        </w:rPr>
        <w:t>.</w:t>
      </w:r>
      <w:r w:rsidRPr="009C24B0">
        <w:rPr>
          <w:rFonts w:ascii="Calibri" w:hAnsi="Calibri" w:cs="Calibri"/>
          <w:sz w:val="24"/>
          <w:szCs w:val="24"/>
        </w:rPr>
        <w:t xml:space="preserve"> </w:t>
      </w:r>
      <w:r w:rsidR="005A6422">
        <w:rPr>
          <w:rFonts w:ascii="Calibri" w:hAnsi="Calibri" w:cs="Calibri"/>
          <w:sz w:val="24"/>
          <w:szCs w:val="24"/>
        </w:rPr>
        <w:t>S</w:t>
      </w:r>
      <w:r w:rsidRPr="009C24B0">
        <w:rPr>
          <w:rFonts w:ascii="Calibri" w:hAnsi="Calibri" w:cs="Calibri"/>
          <w:sz w:val="24"/>
          <w:szCs w:val="24"/>
        </w:rPr>
        <w:t>tanowi doskonałą przyprawę do mięs, takich jak wołowina, drób, wieprzowina czy jagnięcina.</w:t>
      </w:r>
      <w:r>
        <w:rPr>
          <w:rFonts w:ascii="Calibri" w:hAnsi="Calibri" w:cs="Calibri"/>
          <w:sz w:val="24"/>
          <w:szCs w:val="24"/>
        </w:rPr>
        <w:t xml:space="preserve"> Świetnie komponuje się również z rybami, </w:t>
      </w:r>
      <w:r w:rsidR="005A6422">
        <w:rPr>
          <w:rFonts w:ascii="Calibri" w:hAnsi="Calibri" w:cs="Calibri"/>
          <w:sz w:val="24"/>
          <w:szCs w:val="24"/>
        </w:rPr>
        <w:t>a także z</w:t>
      </w:r>
      <w:r>
        <w:rPr>
          <w:rFonts w:ascii="Calibri" w:hAnsi="Calibri" w:cs="Calibri"/>
          <w:sz w:val="24"/>
          <w:szCs w:val="24"/>
        </w:rPr>
        <w:t xml:space="preserve"> </w:t>
      </w:r>
      <w:r w:rsidR="005A6422">
        <w:rPr>
          <w:rFonts w:ascii="Calibri" w:hAnsi="Calibri" w:cs="Calibri"/>
          <w:sz w:val="24"/>
          <w:szCs w:val="24"/>
        </w:rPr>
        <w:t xml:space="preserve">pieczonymi ziemniakami czy </w:t>
      </w:r>
      <w:r w:rsidR="00CB442F" w:rsidRPr="00CB442F">
        <w:rPr>
          <w:rFonts w:ascii="Calibri" w:hAnsi="Calibri" w:cs="Calibri"/>
          <w:sz w:val="24"/>
          <w:szCs w:val="24"/>
        </w:rPr>
        <w:t>purée</w:t>
      </w:r>
      <w:r w:rsidR="005A6422">
        <w:rPr>
          <w:rFonts w:ascii="Calibri" w:hAnsi="Calibri" w:cs="Calibri"/>
          <w:sz w:val="24"/>
          <w:szCs w:val="24"/>
        </w:rPr>
        <w:t xml:space="preserve">. </w:t>
      </w:r>
      <w:r w:rsidR="00576241" w:rsidRPr="00576241">
        <w:rPr>
          <w:rFonts w:ascii="Calibri" w:hAnsi="Calibri" w:cs="Calibri"/>
          <w:sz w:val="24"/>
          <w:szCs w:val="24"/>
        </w:rPr>
        <w:t>Olejki eteryczne zawarte w cząbrze mają działanie przeciwbakteryjne i przeciwgrzybiczne.</w:t>
      </w:r>
    </w:p>
    <w:p w14:paraId="5884C87F" w14:textId="77777777" w:rsidR="00CB442F" w:rsidRPr="00207E2C" w:rsidRDefault="00CB442F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359EBBF1" w14:textId="2F3BFB17" w:rsidR="00207E2C" w:rsidRDefault="00207E2C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207E2C">
        <w:rPr>
          <w:rFonts w:ascii="Calibri" w:hAnsi="Calibri" w:cs="Calibri"/>
          <w:sz w:val="24"/>
          <w:szCs w:val="24"/>
        </w:rPr>
        <w:t>Koper włoski</w:t>
      </w:r>
      <w:r w:rsidR="00AB2D87">
        <w:rPr>
          <w:rFonts w:ascii="Calibri" w:hAnsi="Calibri" w:cs="Calibri"/>
          <w:sz w:val="24"/>
          <w:szCs w:val="24"/>
        </w:rPr>
        <w:t>,</w:t>
      </w:r>
      <w:r w:rsidR="004E1C96">
        <w:rPr>
          <w:rFonts w:ascii="Calibri" w:hAnsi="Calibri" w:cs="Calibri"/>
          <w:sz w:val="24"/>
          <w:szCs w:val="24"/>
        </w:rPr>
        <w:t xml:space="preserve"> </w:t>
      </w:r>
      <w:r w:rsidR="004E1C96" w:rsidRPr="004E1C96">
        <w:rPr>
          <w:rFonts w:ascii="Calibri" w:hAnsi="Calibri" w:cs="Calibri"/>
          <w:sz w:val="24"/>
          <w:szCs w:val="24"/>
        </w:rPr>
        <w:t xml:space="preserve">inaczej zwany </w:t>
      </w:r>
      <w:r w:rsidR="00CB442F" w:rsidRPr="004E1C96">
        <w:rPr>
          <w:rFonts w:ascii="Calibri" w:hAnsi="Calibri" w:cs="Calibri"/>
          <w:sz w:val="24"/>
          <w:szCs w:val="24"/>
        </w:rPr>
        <w:t>fankułem</w:t>
      </w:r>
      <w:r w:rsidR="00AB2D87">
        <w:rPr>
          <w:rFonts w:ascii="Calibri" w:hAnsi="Calibri" w:cs="Calibri"/>
          <w:sz w:val="24"/>
          <w:szCs w:val="24"/>
        </w:rPr>
        <w:t>,</w:t>
      </w:r>
      <w:r w:rsidR="004E1C96">
        <w:rPr>
          <w:rFonts w:ascii="Calibri" w:hAnsi="Calibri" w:cs="Calibri"/>
          <w:sz w:val="24"/>
          <w:szCs w:val="24"/>
        </w:rPr>
        <w:t xml:space="preserve"> </w:t>
      </w:r>
      <w:r w:rsidR="004E1C96" w:rsidRPr="004E1C96">
        <w:rPr>
          <w:rFonts w:ascii="Calibri" w:hAnsi="Calibri" w:cs="Calibri"/>
          <w:sz w:val="24"/>
          <w:szCs w:val="24"/>
        </w:rPr>
        <w:t>najlepiej suszyć, gdy jest w pełnym rozkwicie</w:t>
      </w:r>
      <w:r w:rsidR="00AB2D87">
        <w:rPr>
          <w:rFonts w:ascii="Calibri" w:hAnsi="Calibri" w:cs="Calibri"/>
          <w:sz w:val="24"/>
          <w:szCs w:val="24"/>
        </w:rPr>
        <w:t>, ponieważ</w:t>
      </w:r>
      <w:r w:rsidR="004E1C96" w:rsidRPr="004E1C96">
        <w:rPr>
          <w:rFonts w:ascii="Calibri" w:hAnsi="Calibri" w:cs="Calibri"/>
          <w:sz w:val="24"/>
          <w:szCs w:val="24"/>
        </w:rPr>
        <w:t xml:space="preserve"> ma </w:t>
      </w:r>
      <w:r w:rsidR="00AB2D87">
        <w:rPr>
          <w:rFonts w:ascii="Calibri" w:hAnsi="Calibri" w:cs="Calibri"/>
          <w:sz w:val="24"/>
          <w:szCs w:val="24"/>
        </w:rPr>
        <w:t xml:space="preserve">wtedy </w:t>
      </w:r>
      <w:r w:rsidR="004E1C96" w:rsidRPr="004E1C96">
        <w:rPr>
          <w:rFonts w:ascii="Calibri" w:hAnsi="Calibri" w:cs="Calibri"/>
          <w:sz w:val="24"/>
          <w:szCs w:val="24"/>
        </w:rPr>
        <w:t>intensywny smak i aromat. Optymalny okres na zbieranie kopru włoskiego to zazwyczaj wczesna jesień, gdy roślina jest w pełni rozwinięta, ale przed pierwszymi przymrozkami.</w:t>
      </w:r>
      <w:r w:rsidR="004E1C96">
        <w:rPr>
          <w:rFonts w:ascii="Calibri" w:hAnsi="Calibri" w:cs="Calibri"/>
          <w:sz w:val="24"/>
          <w:szCs w:val="24"/>
        </w:rPr>
        <w:t xml:space="preserve"> </w:t>
      </w:r>
      <w:r w:rsidR="004E1C96" w:rsidRPr="004E1C96">
        <w:rPr>
          <w:rFonts w:ascii="Calibri" w:hAnsi="Calibri" w:cs="Calibri"/>
          <w:sz w:val="24"/>
          <w:szCs w:val="24"/>
        </w:rPr>
        <w:t>Posiekane</w:t>
      </w:r>
      <w:r w:rsidR="00AB2D87">
        <w:rPr>
          <w:rFonts w:ascii="Calibri" w:hAnsi="Calibri" w:cs="Calibri"/>
          <w:sz w:val="24"/>
          <w:szCs w:val="24"/>
        </w:rPr>
        <w:t>,</w:t>
      </w:r>
      <w:r w:rsidR="004E1C96" w:rsidRPr="004E1C96">
        <w:rPr>
          <w:rFonts w:ascii="Calibri" w:hAnsi="Calibri" w:cs="Calibri"/>
          <w:sz w:val="24"/>
          <w:szCs w:val="24"/>
        </w:rPr>
        <w:t xml:space="preserve"> suszone liście i łodygi kopru włoskiego stanowią doskonałą przyprawę do zup, dań mięsnych, marynat, ryb, a nawet pieczywa. </w:t>
      </w:r>
      <w:r w:rsidR="004E1C96">
        <w:rPr>
          <w:rFonts w:ascii="Calibri" w:hAnsi="Calibri" w:cs="Calibri"/>
          <w:sz w:val="24"/>
          <w:szCs w:val="24"/>
        </w:rPr>
        <w:t>Natomiast napar z kopru włoskiego ma</w:t>
      </w:r>
      <w:r w:rsidR="004E1C96" w:rsidRPr="004E1C96">
        <w:rPr>
          <w:rFonts w:ascii="Calibri" w:hAnsi="Calibri" w:cs="Calibri"/>
          <w:sz w:val="24"/>
          <w:szCs w:val="24"/>
        </w:rPr>
        <w:t xml:space="preserve"> działanie uspokajające i może pomóc w trawieniu.</w:t>
      </w:r>
    </w:p>
    <w:p w14:paraId="1F13F990" w14:textId="77777777" w:rsidR="00CB442F" w:rsidRDefault="00CB442F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3E3B10A9" w14:textId="7B41E2C9" w:rsidR="00FD6B39" w:rsidRPr="005A6422" w:rsidRDefault="009A2173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5A6422">
        <w:rPr>
          <w:rFonts w:ascii="Calibri" w:hAnsi="Calibri" w:cs="Calibri"/>
          <w:b/>
          <w:bCs/>
          <w:sz w:val="24"/>
          <w:szCs w:val="24"/>
        </w:rPr>
        <w:t>Różne metody suszenia ziół</w:t>
      </w:r>
    </w:p>
    <w:p w14:paraId="1741E9DD" w14:textId="2DEA2344" w:rsidR="00DE5537" w:rsidRDefault="00DE5537" w:rsidP="00CB442F">
      <w:pPr>
        <w:jc w:val="both"/>
        <w:rPr>
          <w:rFonts w:ascii="Calibri" w:hAnsi="Calibri" w:cs="Calibri"/>
          <w:sz w:val="24"/>
          <w:szCs w:val="24"/>
        </w:rPr>
      </w:pPr>
      <w:r w:rsidRPr="19E5531D">
        <w:rPr>
          <w:rFonts w:ascii="Calibri" w:hAnsi="Calibri" w:cs="Calibri"/>
          <w:i/>
          <w:iCs/>
          <w:sz w:val="24"/>
          <w:szCs w:val="24"/>
        </w:rPr>
        <w:t>– Suszenie ziół jest metodą znaną od wieków</w:t>
      </w:r>
      <w:r w:rsidR="00FD6B39" w:rsidRPr="19E5531D">
        <w:rPr>
          <w:rFonts w:ascii="Calibri" w:hAnsi="Calibri" w:cs="Calibri"/>
          <w:i/>
          <w:iCs/>
          <w:sz w:val="24"/>
          <w:szCs w:val="24"/>
        </w:rPr>
        <w:t>,</w:t>
      </w:r>
      <w:r w:rsidRPr="19E5531D">
        <w:rPr>
          <w:rFonts w:ascii="Calibri" w:hAnsi="Calibri" w:cs="Calibri"/>
          <w:i/>
          <w:iCs/>
          <w:sz w:val="24"/>
          <w:szCs w:val="24"/>
        </w:rPr>
        <w:t xml:space="preserve"> która pozwala je odpowiednio zakonserwować w celu dalszego wykorzystania. Proces suszenia sprawia, że woda z ziół ulega odparowaniu. W tym czasie rośliny tracą aż od 80 do 90% swojej masy. Prawidłowo wysuszony</w:t>
      </w:r>
      <w:r w:rsidR="005266FF">
        <w:rPr>
          <w:rFonts w:ascii="Calibri" w:hAnsi="Calibri" w:cs="Calibri"/>
          <w:i/>
          <w:iCs/>
          <w:sz w:val="24"/>
          <w:szCs w:val="24"/>
        </w:rPr>
        <w:t xml:space="preserve"> i przechowywany</w:t>
      </w:r>
      <w:r w:rsidRPr="19E5531D">
        <w:rPr>
          <w:rFonts w:ascii="Calibri" w:hAnsi="Calibri" w:cs="Calibri"/>
          <w:i/>
          <w:iCs/>
          <w:sz w:val="24"/>
          <w:szCs w:val="24"/>
        </w:rPr>
        <w:t xml:space="preserve"> surowiec</w:t>
      </w:r>
      <w:r w:rsidR="005266FF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19E5531D">
        <w:rPr>
          <w:rFonts w:ascii="Calibri" w:hAnsi="Calibri" w:cs="Calibri"/>
          <w:i/>
          <w:iCs/>
          <w:sz w:val="24"/>
          <w:szCs w:val="24"/>
        </w:rPr>
        <w:t xml:space="preserve">zachowuje soje właściwości – nie pleśnieje i nie fermentuje – </w:t>
      </w:r>
      <w:r w:rsidRPr="19E5531D">
        <w:rPr>
          <w:rFonts w:ascii="Calibri" w:hAnsi="Calibri" w:cs="Calibri"/>
          <w:sz w:val="24"/>
          <w:szCs w:val="24"/>
        </w:rPr>
        <w:t xml:space="preserve">wyjaśnia </w:t>
      </w:r>
      <w:r w:rsidR="00FD6B39" w:rsidRPr="19E5531D">
        <w:rPr>
          <w:rFonts w:ascii="Calibri" w:hAnsi="Calibri" w:cs="Calibri"/>
          <w:sz w:val="24"/>
          <w:szCs w:val="24"/>
        </w:rPr>
        <w:t>Joanna Legutko, doradca ogrodniczy, wiceprezes firmy W.Legutko, producenta nasion i akcesoriów ogrodniczych.</w:t>
      </w:r>
    </w:p>
    <w:p w14:paraId="71A00748" w14:textId="77777777" w:rsidR="00CB442F" w:rsidRPr="00FD6B39" w:rsidRDefault="00CB442F" w:rsidP="00CB442F">
      <w:pPr>
        <w:jc w:val="both"/>
        <w:rPr>
          <w:rFonts w:ascii="Calibri" w:hAnsi="Calibri" w:cs="Calibri"/>
          <w:color w:val="212B35"/>
          <w:sz w:val="22"/>
          <w:szCs w:val="22"/>
          <w:shd w:val="clear" w:color="auto" w:fill="FFFFFF"/>
        </w:rPr>
      </w:pPr>
    </w:p>
    <w:p w14:paraId="0205AC6B" w14:textId="38426D3E" w:rsidR="009A2173" w:rsidRDefault="009A2173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19E5531D">
        <w:rPr>
          <w:rFonts w:ascii="Calibri" w:hAnsi="Calibri" w:cs="Calibri"/>
          <w:sz w:val="24"/>
          <w:szCs w:val="24"/>
        </w:rPr>
        <w:t xml:space="preserve">Najpopularniejszym sposobem jest suszenie ziół na powietrzu. </w:t>
      </w:r>
      <w:r w:rsidR="005A6422" w:rsidRPr="19E5531D">
        <w:rPr>
          <w:rFonts w:ascii="Calibri" w:hAnsi="Calibri" w:cs="Calibri"/>
          <w:sz w:val="24"/>
          <w:szCs w:val="24"/>
        </w:rPr>
        <w:t>T</w:t>
      </w:r>
      <w:r w:rsidRPr="19E5531D">
        <w:rPr>
          <w:rFonts w:ascii="Calibri" w:hAnsi="Calibri" w:cs="Calibri"/>
          <w:sz w:val="24"/>
          <w:szCs w:val="24"/>
        </w:rPr>
        <w:t>o tradycyjna metoda</w:t>
      </w:r>
      <w:r w:rsidR="39B4A152" w:rsidRPr="19E5531D">
        <w:rPr>
          <w:rFonts w:ascii="Calibri" w:hAnsi="Calibri" w:cs="Calibri"/>
          <w:sz w:val="24"/>
          <w:szCs w:val="24"/>
        </w:rPr>
        <w:t xml:space="preserve"> zielarska</w:t>
      </w:r>
      <w:r w:rsidRPr="19E5531D">
        <w:rPr>
          <w:rFonts w:ascii="Calibri" w:hAnsi="Calibri" w:cs="Calibri"/>
          <w:sz w:val="24"/>
          <w:szCs w:val="24"/>
        </w:rPr>
        <w:t xml:space="preserve">, która nie wymaga specjalistycznego sprzętu. Wystarczy </w:t>
      </w:r>
      <w:r w:rsidR="00AB2D87" w:rsidRPr="19E5531D">
        <w:rPr>
          <w:rFonts w:ascii="Calibri" w:hAnsi="Calibri" w:cs="Calibri"/>
          <w:sz w:val="24"/>
          <w:szCs w:val="24"/>
        </w:rPr>
        <w:t xml:space="preserve">związać </w:t>
      </w:r>
      <w:r w:rsidRPr="19E5531D">
        <w:rPr>
          <w:rFonts w:ascii="Calibri" w:hAnsi="Calibri" w:cs="Calibri"/>
          <w:sz w:val="24"/>
          <w:szCs w:val="24"/>
        </w:rPr>
        <w:t>zioła w małe pęczki i zawiesić je do góry</w:t>
      </w:r>
      <w:r w:rsidR="7E5A7DF8" w:rsidRPr="19E5531D">
        <w:rPr>
          <w:rFonts w:ascii="Calibri" w:hAnsi="Calibri" w:cs="Calibri"/>
          <w:sz w:val="24"/>
          <w:szCs w:val="24"/>
        </w:rPr>
        <w:t xml:space="preserve"> łodygami</w:t>
      </w:r>
      <w:r w:rsidRPr="19E5531D">
        <w:rPr>
          <w:rFonts w:ascii="Calibri" w:hAnsi="Calibri" w:cs="Calibri"/>
          <w:sz w:val="24"/>
          <w:szCs w:val="24"/>
        </w:rPr>
        <w:t xml:space="preserve"> w</w:t>
      </w:r>
      <w:r w:rsidR="694069E5" w:rsidRPr="19E5531D">
        <w:rPr>
          <w:rFonts w:ascii="Calibri" w:hAnsi="Calibri" w:cs="Calibri"/>
          <w:sz w:val="24"/>
          <w:szCs w:val="24"/>
        </w:rPr>
        <w:t xml:space="preserve"> zacienionym,</w:t>
      </w:r>
      <w:r w:rsidRPr="19E5531D">
        <w:rPr>
          <w:rFonts w:ascii="Calibri" w:hAnsi="Calibri" w:cs="Calibri"/>
          <w:sz w:val="24"/>
          <w:szCs w:val="24"/>
        </w:rPr>
        <w:t xml:space="preserve"> suchym, dobrze wentylowanym miejscu, z dala od </w:t>
      </w:r>
      <w:r w:rsidR="00FD6B39" w:rsidRPr="19E5531D">
        <w:rPr>
          <w:rFonts w:ascii="Calibri" w:hAnsi="Calibri" w:cs="Calibri"/>
          <w:sz w:val="24"/>
          <w:szCs w:val="24"/>
        </w:rPr>
        <w:t xml:space="preserve">bezpośredniej ekspozycji </w:t>
      </w:r>
      <w:r w:rsidR="00CB442F" w:rsidRPr="19E5531D">
        <w:rPr>
          <w:rFonts w:ascii="Calibri" w:hAnsi="Calibri" w:cs="Calibri"/>
          <w:sz w:val="24"/>
          <w:szCs w:val="24"/>
        </w:rPr>
        <w:t xml:space="preserve">na </w:t>
      </w:r>
      <w:r w:rsidR="0D631EFB" w:rsidRPr="19E5531D">
        <w:rPr>
          <w:rFonts w:ascii="Calibri" w:hAnsi="Calibri" w:cs="Calibri"/>
          <w:sz w:val="24"/>
          <w:szCs w:val="24"/>
        </w:rPr>
        <w:t>słońce</w:t>
      </w:r>
      <w:r w:rsidRPr="19E5531D">
        <w:rPr>
          <w:rFonts w:ascii="Calibri" w:hAnsi="Calibri" w:cs="Calibri"/>
          <w:sz w:val="24"/>
          <w:szCs w:val="24"/>
        </w:rPr>
        <w:t>.</w:t>
      </w:r>
      <w:r w:rsidR="78D711E1" w:rsidRPr="19E5531D">
        <w:rPr>
          <w:rFonts w:ascii="Calibri" w:hAnsi="Calibri" w:cs="Calibri"/>
          <w:sz w:val="24"/>
          <w:szCs w:val="24"/>
        </w:rPr>
        <w:t xml:space="preserve"> Promienie słoneczne sprawiają, że z ro</w:t>
      </w:r>
      <w:r w:rsidR="51E8B7BF" w:rsidRPr="19E5531D">
        <w:rPr>
          <w:rFonts w:ascii="Calibri" w:hAnsi="Calibri" w:cs="Calibri"/>
          <w:sz w:val="24"/>
          <w:szCs w:val="24"/>
        </w:rPr>
        <w:t>ś</w:t>
      </w:r>
      <w:r w:rsidR="78D711E1" w:rsidRPr="19E5531D">
        <w:rPr>
          <w:rFonts w:ascii="Calibri" w:hAnsi="Calibri" w:cs="Calibri"/>
          <w:sz w:val="24"/>
          <w:szCs w:val="24"/>
        </w:rPr>
        <w:t xml:space="preserve">liny wyparowują olejki eteryczne, co </w:t>
      </w:r>
      <w:r w:rsidR="4E215FEB" w:rsidRPr="19E5531D">
        <w:rPr>
          <w:rFonts w:ascii="Calibri" w:hAnsi="Calibri" w:cs="Calibri"/>
          <w:sz w:val="24"/>
          <w:szCs w:val="24"/>
        </w:rPr>
        <w:t xml:space="preserve">może wpłynąć na pogorszenie smaku ziół oraz ich właściwości. </w:t>
      </w:r>
      <w:r w:rsidRPr="19E5531D">
        <w:rPr>
          <w:rFonts w:ascii="Calibri" w:hAnsi="Calibri" w:cs="Calibri"/>
          <w:sz w:val="24"/>
          <w:szCs w:val="24"/>
        </w:rPr>
        <w:t xml:space="preserve"> </w:t>
      </w:r>
      <w:r w:rsidR="005A6422" w:rsidRPr="19E5531D">
        <w:rPr>
          <w:rFonts w:ascii="Calibri" w:hAnsi="Calibri" w:cs="Calibri"/>
          <w:sz w:val="24"/>
          <w:szCs w:val="24"/>
        </w:rPr>
        <w:t>W ten sposób z</w:t>
      </w:r>
      <w:r w:rsidRPr="19E5531D">
        <w:rPr>
          <w:rFonts w:ascii="Calibri" w:hAnsi="Calibri" w:cs="Calibri"/>
          <w:sz w:val="24"/>
          <w:szCs w:val="24"/>
        </w:rPr>
        <w:t xml:space="preserve">ioła schną przez kilka tygodni, aż staną się kruche. </w:t>
      </w:r>
      <w:r w:rsidR="00FD6B39" w:rsidRPr="19E5531D">
        <w:rPr>
          <w:rFonts w:ascii="Calibri" w:hAnsi="Calibri" w:cs="Calibri"/>
          <w:sz w:val="24"/>
          <w:szCs w:val="24"/>
        </w:rPr>
        <w:t xml:space="preserve">Następnie należy je rozdrobnić w młynku lub moździerzu i trzymać w szczelnie zamkniętym pojemniku, dzięki czemu zachowają swoje właściwości przez długi czas. </w:t>
      </w:r>
    </w:p>
    <w:p w14:paraId="27CB41D1" w14:textId="77777777" w:rsidR="00CB04E2" w:rsidRDefault="00CB04E2" w:rsidP="00CB442F">
      <w:pPr>
        <w:jc w:val="both"/>
        <w:rPr>
          <w:rFonts w:ascii="Calibri" w:hAnsi="Calibri" w:cs="Calibri"/>
          <w:sz w:val="24"/>
          <w:szCs w:val="24"/>
        </w:rPr>
      </w:pPr>
    </w:p>
    <w:p w14:paraId="716E12A6" w14:textId="5EDA7A85" w:rsidR="004A587C" w:rsidRDefault="004A587C" w:rsidP="00CB442F">
      <w:pPr>
        <w:jc w:val="both"/>
        <w:rPr>
          <w:rFonts w:ascii="Calibri" w:hAnsi="Calibri" w:cs="Calibri"/>
          <w:sz w:val="24"/>
          <w:szCs w:val="24"/>
        </w:rPr>
      </w:pPr>
      <w:r w:rsidRPr="004A587C">
        <w:rPr>
          <w:rFonts w:ascii="Calibri" w:hAnsi="Calibri" w:cs="Calibri"/>
          <w:sz w:val="24"/>
          <w:szCs w:val="24"/>
        </w:rPr>
        <w:t>Bardzo popularne są suszarki elektryczne, które stanowią najprostszy i najszybszy sposób na to, by przeprowadzić obróbkę ziołowych zbiorów w warunkach domowych</w:t>
      </w:r>
      <w:r>
        <w:rPr>
          <w:rFonts w:ascii="Calibri" w:hAnsi="Calibri" w:cs="Calibri"/>
          <w:sz w:val="24"/>
          <w:szCs w:val="24"/>
        </w:rPr>
        <w:t>,</w:t>
      </w:r>
      <w:r w:rsidRPr="004A587C">
        <w:rPr>
          <w:rFonts w:ascii="Calibri" w:hAnsi="Calibri" w:cs="Calibri"/>
          <w:sz w:val="24"/>
          <w:szCs w:val="24"/>
        </w:rPr>
        <w:t xml:space="preserve"> </w:t>
      </w:r>
      <w:r w:rsidRPr="00D8559C">
        <w:rPr>
          <w:rFonts w:ascii="Calibri" w:hAnsi="Calibri" w:cs="Calibri"/>
          <w:sz w:val="24"/>
          <w:szCs w:val="24"/>
        </w:rPr>
        <w:t>zachowując ich aromat i smak</w:t>
      </w:r>
      <w:r w:rsidRPr="004A587C">
        <w:rPr>
          <w:rFonts w:ascii="Calibri" w:hAnsi="Calibri" w:cs="Calibri"/>
          <w:sz w:val="24"/>
          <w:szCs w:val="24"/>
        </w:rPr>
        <w:t>. Zostaną one ususzone równomiernie, a przez cały proces będziemy mieć całkowitą kontrolę zarówno nad temperaturą, jak i czasem suszenia.</w:t>
      </w:r>
      <w:r w:rsidR="009A2173" w:rsidRPr="00D8559C">
        <w:rPr>
          <w:rFonts w:ascii="Calibri" w:hAnsi="Calibri" w:cs="Calibri"/>
          <w:sz w:val="24"/>
          <w:szCs w:val="24"/>
        </w:rPr>
        <w:t xml:space="preserve"> </w:t>
      </w:r>
      <w:r w:rsidR="009A2173" w:rsidRPr="00CB04E2">
        <w:rPr>
          <w:rFonts w:ascii="Calibri" w:hAnsi="Calibri" w:cs="Calibri"/>
          <w:sz w:val="24"/>
          <w:szCs w:val="24"/>
        </w:rPr>
        <w:t xml:space="preserve">Wystarczy umieścić zioła w suszarce i wybrać odpowiednią </w:t>
      </w:r>
      <w:r w:rsidRPr="00CB04E2">
        <w:rPr>
          <w:rFonts w:ascii="Calibri" w:hAnsi="Calibri" w:cs="Calibri"/>
          <w:sz w:val="24"/>
          <w:szCs w:val="24"/>
        </w:rPr>
        <w:t xml:space="preserve">dla danego gatunku </w:t>
      </w:r>
      <w:r w:rsidR="009A2173" w:rsidRPr="00CB04E2">
        <w:rPr>
          <w:rFonts w:ascii="Calibri" w:hAnsi="Calibri" w:cs="Calibri"/>
          <w:sz w:val="24"/>
          <w:szCs w:val="24"/>
        </w:rPr>
        <w:t xml:space="preserve">temperaturę. </w:t>
      </w:r>
      <w:r w:rsidRPr="00CB04E2">
        <w:rPr>
          <w:rFonts w:ascii="Calibri" w:hAnsi="Calibri" w:cs="Calibri"/>
          <w:sz w:val="24"/>
          <w:szCs w:val="24"/>
        </w:rPr>
        <w:t xml:space="preserve">W przypadku roślin olejkowych jak oregano, tymianek, rozmaryn, szałwia, bazylia czy cząber nie powinna </w:t>
      </w:r>
      <w:r w:rsidR="00CB04E2">
        <w:rPr>
          <w:rFonts w:ascii="Calibri" w:hAnsi="Calibri" w:cs="Calibri"/>
          <w:sz w:val="24"/>
          <w:szCs w:val="24"/>
        </w:rPr>
        <w:t xml:space="preserve">ona </w:t>
      </w:r>
      <w:r w:rsidRPr="00CB04E2">
        <w:rPr>
          <w:rFonts w:ascii="Calibri" w:hAnsi="Calibri" w:cs="Calibri"/>
          <w:sz w:val="24"/>
          <w:szCs w:val="24"/>
        </w:rPr>
        <w:t>przekraczać 35°C</w:t>
      </w:r>
      <w:r w:rsidR="00CB04E2" w:rsidRPr="00CB04E2">
        <w:rPr>
          <w:rFonts w:ascii="Calibri" w:hAnsi="Calibri" w:cs="Calibri"/>
          <w:sz w:val="24"/>
          <w:szCs w:val="24"/>
        </w:rPr>
        <w:t xml:space="preserve">. </w:t>
      </w:r>
    </w:p>
    <w:p w14:paraId="15D2E828" w14:textId="77777777" w:rsidR="00CB442F" w:rsidRPr="00CB04E2" w:rsidRDefault="00CB442F" w:rsidP="00CB442F">
      <w:pPr>
        <w:jc w:val="both"/>
        <w:rPr>
          <w:rFonts w:ascii="Calibri" w:hAnsi="Calibri" w:cs="Calibri"/>
          <w:sz w:val="24"/>
          <w:szCs w:val="24"/>
        </w:rPr>
      </w:pPr>
    </w:p>
    <w:p w14:paraId="2EB44217" w14:textId="31DD3F61" w:rsidR="009A2173" w:rsidRDefault="009A2173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Zioła można suszyć także w piekarniku, trzeba jednak pamiętać, aby robić to w niskiej temperaturze (ok. </w:t>
      </w:r>
      <w:r w:rsidR="00CB04E2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0</w:t>
      </w:r>
      <w:r w:rsidR="005A6422">
        <w:rPr>
          <w:rFonts w:ascii="Calibri" w:hAnsi="Calibri" w:cs="Calibri"/>
          <w:sz w:val="24"/>
          <w:szCs w:val="24"/>
        </w:rPr>
        <w:t xml:space="preserve"> stopni</w:t>
      </w:r>
      <w:r>
        <w:rPr>
          <w:rFonts w:ascii="Calibri" w:hAnsi="Calibri" w:cs="Calibri"/>
          <w:sz w:val="24"/>
          <w:szCs w:val="24"/>
        </w:rPr>
        <w:t xml:space="preserve">) i regularnie kontrolować ich stan. W tym przypadku proces trwa kilka godzin, w zależności od ilości i rodzaju roślin, które suszymy. </w:t>
      </w:r>
    </w:p>
    <w:p w14:paraId="54582F31" w14:textId="5C2915E3" w:rsidR="009A2173" w:rsidRDefault="00CB04E2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19E5531D">
        <w:rPr>
          <w:rFonts w:ascii="Calibri" w:hAnsi="Calibri" w:cs="Calibri"/>
          <w:i/>
          <w:iCs/>
          <w:sz w:val="24"/>
          <w:szCs w:val="24"/>
        </w:rPr>
        <w:t xml:space="preserve">– </w:t>
      </w:r>
      <w:r w:rsidR="009A2173" w:rsidRPr="19E5531D">
        <w:rPr>
          <w:rFonts w:ascii="Calibri" w:hAnsi="Calibri" w:cs="Calibri"/>
          <w:i/>
          <w:iCs/>
          <w:sz w:val="24"/>
          <w:szCs w:val="24"/>
        </w:rPr>
        <w:t>Warto pamiętać o kilku ogólnych zasadach podczas suszenia ziół. Przede wszystkim należy upewnić się, że zioła są czyste i świeże. Rośliny powinny być równo rozłożone</w:t>
      </w:r>
      <w:r w:rsidR="00AF647C" w:rsidRPr="19E5531D">
        <w:rPr>
          <w:rFonts w:ascii="Calibri" w:hAnsi="Calibri" w:cs="Calibri"/>
          <w:i/>
          <w:iCs/>
          <w:sz w:val="24"/>
          <w:szCs w:val="24"/>
        </w:rPr>
        <w:t>,</w:t>
      </w:r>
      <w:r w:rsidR="009A2173" w:rsidRPr="19E5531D">
        <w:rPr>
          <w:rFonts w:ascii="Calibri" w:hAnsi="Calibri" w:cs="Calibri"/>
          <w:i/>
          <w:iCs/>
          <w:sz w:val="24"/>
          <w:szCs w:val="24"/>
        </w:rPr>
        <w:t xml:space="preserve"> aby schły równomiernie, a gotowe przyprawy należy przechowywać w szczelnie zamkniętych pojemnikach w chłodnym, ciemnym i suchym miejscu, aby cieszyć się nimi jak najdłużej</w:t>
      </w:r>
      <w:r w:rsidRPr="19E5531D">
        <w:rPr>
          <w:rFonts w:ascii="Calibri" w:hAnsi="Calibri" w:cs="Calibri"/>
          <w:i/>
          <w:iCs/>
          <w:sz w:val="24"/>
          <w:szCs w:val="24"/>
        </w:rPr>
        <w:t xml:space="preserve"> – </w:t>
      </w:r>
      <w:r w:rsidRPr="19E5531D">
        <w:rPr>
          <w:rFonts w:ascii="Calibri" w:hAnsi="Calibri" w:cs="Calibri"/>
          <w:sz w:val="24"/>
          <w:szCs w:val="24"/>
        </w:rPr>
        <w:t xml:space="preserve">podpowiada </w:t>
      </w:r>
      <w:r w:rsidRPr="19E5531D">
        <w:rPr>
          <w:rFonts w:ascii="Calibri" w:hAnsi="Calibri" w:cs="Calibri"/>
          <w:sz w:val="22"/>
          <w:szCs w:val="22"/>
        </w:rPr>
        <w:t>Joanna Legutko z W.Legutko.</w:t>
      </w:r>
    </w:p>
    <w:p w14:paraId="17A0BD0C" w14:textId="77777777" w:rsidR="00CB442F" w:rsidRPr="00CB04E2" w:rsidRDefault="00CB442F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5EC65DDC" w14:textId="22616FF6" w:rsidR="004E1C96" w:rsidRPr="00AF647C" w:rsidRDefault="004E1C96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AF647C">
        <w:rPr>
          <w:rFonts w:ascii="Calibri" w:hAnsi="Calibri" w:cs="Calibri"/>
          <w:b/>
          <w:bCs/>
          <w:sz w:val="24"/>
          <w:szCs w:val="24"/>
        </w:rPr>
        <w:t xml:space="preserve">Zioła nie tylko w kuchni </w:t>
      </w:r>
    </w:p>
    <w:p w14:paraId="0BEBA696" w14:textId="34687888" w:rsidR="004E1C96" w:rsidRDefault="006B3E72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Suszone zioła świetnie sprawdzają się jako dodatki </w:t>
      </w:r>
      <w:r w:rsidRPr="00CB04E2">
        <w:rPr>
          <w:rFonts w:ascii="Calibri" w:hAnsi="Calibri" w:cs="Calibri"/>
          <w:sz w:val="24"/>
          <w:szCs w:val="24"/>
        </w:rPr>
        <w:t>do ró</w:t>
      </w:r>
      <w:r w:rsidR="00CB04E2" w:rsidRPr="00CB04E2">
        <w:rPr>
          <w:rFonts w:ascii="Calibri" w:hAnsi="Calibri" w:cs="Calibri"/>
          <w:sz w:val="24"/>
          <w:szCs w:val="24"/>
        </w:rPr>
        <w:t>ż</w:t>
      </w:r>
      <w:r w:rsidRPr="00CB04E2">
        <w:rPr>
          <w:rFonts w:ascii="Calibri" w:hAnsi="Calibri" w:cs="Calibri"/>
          <w:sz w:val="24"/>
          <w:szCs w:val="24"/>
        </w:rPr>
        <w:t>nego</w:t>
      </w:r>
      <w:r>
        <w:rPr>
          <w:rFonts w:ascii="Calibri" w:hAnsi="Calibri" w:cs="Calibri"/>
          <w:sz w:val="24"/>
          <w:szCs w:val="24"/>
        </w:rPr>
        <w:t xml:space="preserve"> rodzaju dań, ale mogą być wykorzystywane również w inny sposób. </w:t>
      </w:r>
      <w:r w:rsidR="007E62B8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 xml:space="preserve">opularnym rozwiązaniem jest aromaterapia, która ma pozytywny wpływ na nasze ciało i umysł. Najczęściej wykorzystywanym sposobem są olejki eteryczne, które można dodawać do dyfuzorów czy nebulizatorów. Jednak </w:t>
      </w:r>
      <w:r w:rsidR="00AF647C">
        <w:rPr>
          <w:rFonts w:ascii="Calibri" w:hAnsi="Calibri" w:cs="Calibri"/>
          <w:sz w:val="24"/>
          <w:szCs w:val="24"/>
        </w:rPr>
        <w:t>dobrym pomysłem może być</w:t>
      </w:r>
      <w:r>
        <w:rPr>
          <w:rFonts w:ascii="Calibri" w:hAnsi="Calibri" w:cs="Calibri"/>
          <w:sz w:val="24"/>
          <w:szCs w:val="24"/>
        </w:rPr>
        <w:t xml:space="preserve"> </w:t>
      </w:r>
      <w:r w:rsidR="00AF647C">
        <w:rPr>
          <w:rFonts w:ascii="Calibri" w:hAnsi="Calibri" w:cs="Calibri"/>
          <w:sz w:val="24"/>
          <w:szCs w:val="24"/>
        </w:rPr>
        <w:t xml:space="preserve">także przygotowanie </w:t>
      </w:r>
      <w:r>
        <w:rPr>
          <w:rFonts w:ascii="Calibri" w:hAnsi="Calibri" w:cs="Calibri"/>
          <w:sz w:val="24"/>
          <w:szCs w:val="24"/>
        </w:rPr>
        <w:t xml:space="preserve">własnej świecy zapachowej z dodatkiem suszonych ziół. </w:t>
      </w:r>
      <w:r w:rsidR="00AF647C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o tego celu </w:t>
      </w:r>
      <w:r w:rsidR="00AF647C">
        <w:rPr>
          <w:rFonts w:ascii="Calibri" w:hAnsi="Calibri" w:cs="Calibri"/>
          <w:sz w:val="24"/>
          <w:szCs w:val="24"/>
        </w:rPr>
        <w:t xml:space="preserve">można </w:t>
      </w:r>
      <w:r>
        <w:rPr>
          <w:rFonts w:ascii="Calibri" w:hAnsi="Calibri" w:cs="Calibri"/>
          <w:sz w:val="24"/>
          <w:szCs w:val="24"/>
        </w:rPr>
        <w:t xml:space="preserve">wykorzystać </w:t>
      </w:r>
      <w:r w:rsidR="00AF647C">
        <w:rPr>
          <w:rFonts w:ascii="Calibri" w:hAnsi="Calibri" w:cs="Calibri"/>
          <w:sz w:val="24"/>
          <w:szCs w:val="24"/>
        </w:rPr>
        <w:t>m.in.</w:t>
      </w:r>
      <w:r>
        <w:rPr>
          <w:rFonts w:ascii="Calibri" w:hAnsi="Calibri" w:cs="Calibri"/>
          <w:sz w:val="24"/>
          <w:szCs w:val="24"/>
        </w:rPr>
        <w:t xml:space="preserve"> tymianek, </w:t>
      </w:r>
      <w:r w:rsidR="00CB442F">
        <w:rPr>
          <w:rFonts w:ascii="Calibri" w:hAnsi="Calibri" w:cs="Calibri"/>
          <w:sz w:val="24"/>
          <w:szCs w:val="24"/>
        </w:rPr>
        <w:t>szałwię</w:t>
      </w:r>
      <w:r>
        <w:rPr>
          <w:rFonts w:ascii="Calibri" w:hAnsi="Calibri" w:cs="Calibri"/>
          <w:sz w:val="24"/>
          <w:szCs w:val="24"/>
        </w:rPr>
        <w:t xml:space="preserve"> czy rozmaryn, które mają korzystny wpływ na nasz układ nerwowy. </w:t>
      </w:r>
    </w:p>
    <w:p w14:paraId="281E0526" w14:textId="77777777" w:rsidR="00CB442F" w:rsidRDefault="00CB442F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38CA6B96" w14:textId="12F7585E" w:rsidR="00EA2C81" w:rsidRDefault="00EA2C81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 powodzeniem można dodawać zioła takie jak szałwia, rozmaryn czy rumianek </w:t>
      </w:r>
      <w:r w:rsidR="008438DA">
        <w:rPr>
          <w:rFonts w:ascii="Calibri" w:hAnsi="Calibri" w:cs="Calibri"/>
          <w:sz w:val="24"/>
          <w:szCs w:val="24"/>
        </w:rPr>
        <w:t xml:space="preserve">także </w:t>
      </w:r>
      <w:r>
        <w:rPr>
          <w:rFonts w:ascii="Calibri" w:hAnsi="Calibri" w:cs="Calibri"/>
          <w:sz w:val="24"/>
          <w:szCs w:val="24"/>
        </w:rPr>
        <w:t xml:space="preserve">do kąpieli. Aromat uwalniany </w:t>
      </w:r>
      <w:r w:rsidR="008438DA">
        <w:rPr>
          <w:rFonts w:ascii="Calibri" w:hAnsi="Calibri" w:cs="Calibri"/>
          <w:sz w:val="24"/>
          <w:szCs w:val="24"/>
        </w:rPr>
        <w:t>pod wpływem ciepłej wody</w:t>
      </w:r>
      <w:r>
        <w:rPr>
          <w:rFonts w:ascii="Calibri" w:hAnsi="Calibri" w:cs="Calibri"/>
          <w:sz w:val="24"/>
          <w:szCs w:val="24"/>
        </w:rPr>
        <w:t xml:space="preserve"> ma działanie relaksacyjne, zaś szałwia wykazuje dodatkowo działanie antyseptyczne</w:t>
      </w:r>
      <w:r w:rsidR="00576241">
        <w:rPr>
          <w:rFonts w:ascii="Calibri" w:hAnsi="Calibri" w:cs="Calibri"/>
          <w:sz w:val="24"/>
          <w:szCs w:val="24"/>
        </w:rPr>
        <w:t xml:space="preserve"> i</w:t>
      </w:r>
      <w:r>
        <w:rPr>
          <w:rFonts w:ascii="Calibri" w:hAnsi="Calibri" w:cs="Calibri"/>
          <w:sz w:val="24"/>
          <w:szCs w:val="24"/>
        </w:rPr>
        <w:t xml:space="preserve"> antybakteryjne. </w:t>
      </w:r>
      <w:r w:rsidR="00AF647C">
        <w:rPr>
          <w:rFonts w:ascii="Calibri" w:hAnsi="Calibri" w:cs="Calibri"/>
          <w:sz w:val="24"/>
          <w:szCs w:val="24"/>
        </w:rPr>
        <w:t xml:space="preserve"> </w:t>
      </w:r>
    </w:p>
    <w:p w14:paraId="13B8EF48" w14:textId="77777777" w:rsidR="00CB442F" w:rsidRDefault="00CB442F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605A1DD5" w14:textId="1502C03C" w:rsidR="004E1C96" w:rsidRDefault="00AF647C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AF647C">
        <w:rPr>
          <w:rFonts w:ascii="Calibri" w:hAnsi="Calibri" w:cs="Calibri"/>
          <w:sz w:val="24"/>
          <w:szCs w:val="24"/>
        </w:rPr>
        <w:t>uszenie ziół to doskonał</w:t>
      </w:r>
      <w:r>
        <w:rPr>
          <w:rFonts w:ascii="Calibri" w:hAnsi="Calibri" w:cs="Calibri"/>
          <w:sz w:val="24"/>
          <w:szCs w:val="24"/>
        </w:rPr>
        <w:t>y</w:t>
      </w:r>
      <w:r w:rsidRPr="00AF647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sposób</w:t>
      </w:r>
      <w:r w:rsidRPr="00AF647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</w:t>
      </w:r>
      <w:r w:rsidRPr="00AF647C">
        <w:rPr>
          <w:rFonts w:ascii="Calibri" w:hAnsi="Calibri" w:cs="Calibri"/>
          <w:sz w:val="24"/>
          <w:szCs w:val="24"/>
        </w:rPr>
        <w:t xml:space="preserve"> korzystani</w:t>
      </w:r>
      <w:r>
        <w:rPr>
          <w:rFonts w:ascii="Calibri" w:hAnsi="Calibri" w:cs="Calibri"/>
          <w:sz w:val="24"/>
          <w:szCs w:val="24"/>
        </w:rPr>
        <w:t>e</w:t>
      </w:r>
      <w:r w:rsidRPr="00AF647C">
        <w:rPr>
          <w:rFonts w:ascii="Calibri" w:hAnsi="Calibri" w:cs="Calibri"/>
          <w:sz w:val="24"/>
          <w:szCs w:val="24"/>
        </w:rPr>
        <w:t xml:space="preserve"> z własnych </w:t>
      </w:r>
      <w:r>
        <w:rPr>
          <w:rFonts w:ascii="Calibri" w:hAnsi="Calibri" w:cs="Calibri"/>
          <w:sz w:val="24"/>
          <w:szCs w:val="24"/>
        </w:rPr>
        <w:t>upraw</w:t>
      </w:r>
      <w:r w:rsidRPr="00AF647C">
        <w:rPr>
          <w:rFonts w:ascii="Calibri" w:hAnsi="Calibri" w:cs="Calibri"/>
          <w:sz w:val="24"/>
          <w:szCs w:val="24"/>
        </w:rPr>
        <w:t xml:space="preserve"> przez cały rok. </w:t>
      </w:r>
      <w:r>
        <w:rPr>
          <w:rFonts w:ascii="Calibri" w:hAnsi="Calibri" w:cs="Calibri"/>
          <w:sz w:val="24"/>
          <w:szCs w:val="24"/>
        </w:rPr>
        <w:t>Dzięki</w:t>
      </w:r>
      <w:r w:rsidRPr="00AF647C">
        <w:rPr>
          <w:rFonts w:ascii="Calibri" w:hAnsi="Calibri" w:cs="Calibri"/>
          <w:sz w:val="24"/>
          <w:szCs w:val="24"/>
        </w:rPr>
        <w:t xml:space="preserve"> odpowiedni</w:t>
      </w:r>
      <w:r>
        <w:rPr>
          <w:rFonts w:ascii="Calibri" w:hAnsi="Calibri" w:cs="Calibri"/>
          <w:sz w:val="24"/>
          <w:szCs w:val="24"/>
        </w:rPr>
        <w:t>emu</w:t>
      </w:r>
      <w:r w:rsidRPr="00AF647C">
        <w:rPr>
          <w:rFonts w:ascii="Calibri" w:hAnsi="Calibri" w:cs="Calibri"/>
          <w:sz w:val="24"/>
          <w:szCs w:val="24"/>
        </w:rPr>
        <w:t xml:space="preserve"> przygotowaniu i przechowaniu </w:t>
      </w:r>
      <w:r>
        <w:rPr>
          <w:rFonts w:ascii="Calibri" w:hAnsi="Calibri" w:cs="Calibri"/>
          <w:sz w:val="24"/>
          <w:szCs w:val="24"/>
        </w:rPr>
        <w:t>możemy</w:t>
      </w:r>
      <w:r w:rsidRPr="00AF647C">
        <w:rPr>
          <w:rFonts w:ascii="Calibri" w:hAnsi="Calibri" w:cs="Calibri"/>
          <w:sz w:val="24"/>
          <w:szCs w:val="24"/>
        </w:rPr>
        <w:t xml:space="preserve"> cieszyć się ich aromatem i smakiem przez długi czas, bez względu na porę roku.</w:t>
      </w:r>
    </w:p>
    <w:p w14:paraId="32E7E4A6" w14:textId="77777777" w:rsidR="00AF647C" w:rsidRDefault="00AF647C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55031E91" w14:textId="77777777" w:rsidR="00AF647C" w:rsidRPr="00323E27" w:rsidRDefault="00AF647C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6CC4FD66" w14:textId="77777777" w:rsidR="00323E27" w:rsidRDefault="00323E27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19E5531D">
        <w:rPr>
          <w:rFonts w:ascii="Calibri" w:hAnsi="Calibri" w:cs="Calibri"/>
        </w:rPr>
        <w:t xml:space="preserve">W.LEGUTKO to polski, rodzinny producent nasion, który od 1992 roku jest zaufanym dostawcą na rynku ogrodniczym zarówno polskim, jak i zagranicznym. Źródłem sukcesu marki jest praca u podstaw, blisko ziemi i z miłością do roślin. W. Legutko posiada ponad 1300 hektarów pól produkcyjnych i 236 autorskich odmian nasion. Firma dysponuje największym laboratorium nasiennym w Polsce. W. Legutko jest inicjatorem i organizatorem kampanii edukacyjno-społecznej #ZDROWOROSNA, której celem jest krzewienie postaw proekologicznych i zdrowych nawyków żywieniowych u dzieci. Więcej informacji o akcji można znaleźć na stronie producenta: </w:t>
      </w:r>
      <w:hyperlink r:id="rId12">
        <w:r w:rsidRPr="19E5531D">
          <w:rPr>
            <w:rFonts w:ascii="Calibri" w:hAnsi="Calibri" w:cs="Calibri"/>
          </w:rPr>
          <w:t>https://legutko.com.pl/pl/hobby/zdroworosna-2023/</w:t>
        </w:r>
      </w:hyperlink>
    </w:p>
    <w:p w14:paraId="6D4638AA" w14:textId="572976F2" w:rsidR="00323E27" w:rsidRPr="00323E27" w:rsidRDefault="00323E27" w:rsidP="00CB44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23E27">
        <w:rPr>
          <w:rFonts w:ascii="Calibri" w:hAnsi="Calibri" w:cs="Calibri"/>
        </w:rPr>
        <w:t xml:space="preserve"> </w:t>
      </w:r>
    </w:p>
    <w:p w14:paraId="055EF3AE" w14:textId="77777777" w:rsidR="007C5310" w:rsidRPr="00323E27" w:rsidRDefault="007C5310" w:rsidP="00CB442F">
      <w:pPr>
        <w:rPr>
          <w:b/>
          <w:sz w:val="18"/>
          <w:szCs w:val="18"/>
        </w:rPr>
      </w:pPr>
    </w:p>
    <w:p w14:paraId="26B6FC15" w14:textId="77777777" w:rsidR="007C5310" w:rsidRPr="00323E27" w:rsidRDefault="00485B38" w:rsidP="00CB442F">
      <w:pPr>
        <w:rPr>
          <w:rFonts w:ascii="Calibri" w:eastAsia="Calibri" w:hAnsi="Calibri" w:cs="Calibri"/>
          <w:b/>
        </w:rPr>
      </w:pPr>
      <w:r w:rsidRPr="00323E27">
        <w:rPr>
          <w:rFonts w:ascii="Calibri" w:eastAsia="Calibri" w:hAnsi="Calibri" w:cs="Calibri"/>
          <w:b/>
        </w:rPr>
        <w:t>Kontakt dla mediów:</w:t>
      </w:r>
    </w:p>
    <w:p w14:paraId="54F16900" w14:textId="77777777" w:rsidR="007C5310" w:rsidRPr="00323E27" w:rsidRDefault="007C5310" w:rsidP="00CB442F">
      <w:pPr>
        <w:rPr>
          <w:rFonts w:ascii="Calibri" w:eastAsia="Calibri" w:hAnsi="Calibri" w:cs="Calibri"/>
          <w:b/>
        </w:rPr>
      </w:pPr>
    </w:p>
    <w:p w14:paraId="2AC25269" w14:textId="77777777" w:rsidR="00323E27" w:rsidRPr="00622123" w:rsidRDefault="00323E27" w:rsidP="00CB442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19E5531D">
        <w:rPr>
          <w:rFonts w:ascii="Calibri" w:hAnsi="Calibri" w:cs="Calibri"/>
        </w:rPr>
        <w:t>Monika Bielkiewicz</w:t>
      </w:r>
    </w:p>
    <w:p w14:paraId="7BE03DBD" w14:textId="77777777" w:rsidR="00323E27" w:rsidRPr="00622123" w:rsidRDefault="00323E27" w:rsidP="00CB44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22123">
        <w:rPr>
          <w:rFonts w:ascii="Calibri" w:hAnsi="Calibri" w:cs="Calibri"/>
        </w:rPr>
        <w:t xml:space="preserve">Tel.: + 48 </w:t>
      </w:r>
      <w:r>
        <w:rPr>
          <w:rFonts w:ascii="Calibri" w:hAnsi="Calibri" w:cs="Calibri"/>
        </w:rPr>
        <w:t>881 575 502</w:t>
      </w:r>
    </w:p>
    <w:p w14:paraId="64AD7352" w14:textId="77777777" w:rsidR="00323E27" w:rsidRDefault="00323E27" w:rsidP="00CB442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C56278">
        <w:rPr>
          <w:rFonts w:ascii="Calibri" w:hAnsi="Calibri" w:cs="Calibri"/>
          <w:lang w:val="en-US"/>
        </w:rPr>
        <w:t xml:space="preserve">E-mail: </w:t>
      </w:r>
      <w:hyperlink r:id="rId13" w:history="1">
        <w:r w:rsidRPr="00C56278">
          <w:rPr>
            <w:rStyle w:val="Hipercze"/>
            <w:rFonts w:ascii="Calibri" w:hAnsi="Calibri" w:cs="Calibri"/>
            <w:lang w:val="en-US"/>
          </w:rPr>
          <w:t>monika.bielkiewicz@goodonepr.pl</w:t>
        </w:r>
      </w:hyperlink>
      <w:r w:rsidRPr="00C56278">
        <w:rPr>
          <w:rFonts w:ascii="Calibri" w:hAnsi="Calibri" w:cs="Calibri"/>
          <w:lang w:val="en-US"/>
        </w:rPr>
        <w:t xml:space="preserve"> </w:t>
      </w:r>
    </w:p>
    <w:p w14:paraId="169CC065" w14:textId="77777777" w:rsidR="008438DA" w:rsidRPr="00C56278" w:rsidRDefault="008438DA" w:rsidP="00CB442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2AA175EE" w14:textId="77777777" w:rsidR="007C5310" w:rsidRPr="00323E27" w:rsidRDefault="00485B38" w:rsidP="00CB442F">
      <w:pPr>
        <w:jc w:val="both"/>
        <w:rPr>
          <w:rFonts w:ascii="Calibri" w:eastAsia="Calibri" w:hAnsi="Calibri" w:cs="Calibri"/>
        </w:rPr>
      </w:pPr>
      <w:r w:rsidRPr="00323E27">
        <w:rPr>
          <w:rFonts w:ascii="Calibri" w:eastAsia="Calibri" w:hAnsi="Calibri" w:cs="Calibri"/>
        </w:rPr>
        <w:t>Ewelina Jaskuła</w:t>
      </w:r>
    </w:p>
    <w:p w14:paraId="0F35FA24" w14:textId="77777777" w:rsidR="007C5310" w:rsidRPr="00323E27" w:rsidRDefault="00485B38" w:rsidP="00CB442F">
      <w:pPr>
        <w:rPr>
          <w:rFonts w:ascii="Calibri" w:eastAsia="Calibri" w:hAnsi="Calibri" w:cs="Calibri"/>
        </w:rPr>
      </w:pPr>
      <w:r w:rsidRPr="00323E27">
        <w:rPr>
          <w:rFonts w:ascii="Calibri" w:eastAsia="Calibri" w:hAnsi="Calibri" w:cs="Calibri"/>
        </w:rPr>
        <w:t xml:space="preserve">Tel.: + 48 </w:t>
      </w:r>
      <w:r w:rsidRPr="00323E27">
        <w:rPr>
          <w:rFonts w:ascii="Calibri" w:eastAsia="Calibri" w:hAnsi="Calibri" w:cs="Calibri"/>
          <w:color w:val="000000"/>
        </w:rPr>
        <w:t>665 339 877</w:t>
      </w:r>
    </w:p>
    <w:p w14:paraId="24C9DFEB" w14:textId="77777777" w:rsidR="007C5310" w:rsidRDefault="00485B38" w:rsidP="00CB442F">
      <w:pPr>
        <w:rPr>
          <w:rFonts w:ascii="Calibri" w:eastAsia="Calibri" w:hAnsi="Calibri" w:cs="Calibri"/>
        </w:rPr>
      </w:pPr>
      <w:r w:rsidRPr="00323E27">
        <w:rPr>
          <w:rFonts w:ascii="Calibri" w:eastAsia="Calibri" w:hAnsi="Calibri" w:cs="Calibri"/>
        </w:rPr>
        <w:t xml:space="preserve">E-mail: </w:t>
      </w:r>
      <w:hyperlink r:id="rId14">
        <w:r w:rsidRPr="00323E27">
          <w:rPr>
            <w:rFonts w:ascii="Calibri" w:eastAsia="Calibri" w:hAnsi="Calibri" w:cs="Calibri"/>
            <w:color w:val="0563C1"/>
            <w:u w:val="single"/>
          </w:rPr>
          <w:t>ewelina.jaskula@goodonepr.pl</w:t>
        </w:r>
      </w:hyperlink>
    </w:p>
    <w:sectPr w:rsidR="007C5310">
      <w:headerReference w:type="default" r:id="rId15"/>
      <w:footerReference w:type="default" r:id="rId16"/>
      <w:pgSz w:w="11906" w:h="16838"/>
      <w:pgMar w:top="1417" w:right="1417" w:bottom="1417" w:left="1417" w:header="283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BEA7" w14:textId="77777777" w:rsidR="003E3E96" w:rsidRDefault="003E3E96">
      <w:r>
        <w:separator/>
      </w:r>
    </w:p>
  </w:endnote>
  <w:endnote w:type="continuationSeparator" w:id="0">
    <w:p w14:paraId="67EC43AD" w14:textId="77777777" w:rsidR="003E3E96" w:rsidRDefault="003E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C132" w14:textId="77777777" w:rsidR="007C5310" w:rsidRDefault="007C53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930" w:type="dxa"/>
      <w:tblInd w:w="142" w:type="dxa"/>
      <w:tblLayout w:type="fixed"/>
      <w:tblLook w:val="0400" w:firstRow="0" w:lastRow="0" w:firstColumn="0" w:lastColumn="0" w:noHBand="0" w:noVBand="1"/>
    </w:tblPr>
    <w:tblGrid>
      <w:gridCol w:w="4491"/>
      <w:gridCol w:w="4439"/>
    </w:tblGrid>
    <w:tr w:rsidR="007C5310" w14:paraId="642418FC" w14:textId="77777777">
      <w:tc>
        <w:tcPr>
          <w:tcW w:w="4491" w:type="dxa"/>
          <w:shd w:val="clear" w:color="auto" w:fill="auto"/>
        </w:tcPr>
        <w:p w14:paraId="386D5CCD" w14:textId="77777777" w:rsidR="007C5310" w:rsidRDefault="00485B38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W.Legutko Przedsiębiorstwo Hodowlano-Nasienne Sp. z o.o.</w:t>
          </w:r>
        </w:p>
        <w:p w14:paraId="568E02CF" w14:textId="77777777" w:rsidR="007C5310" w:rsidRDefault="00485B38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Nad Stawem 1F,63-930 Jutrosin</w:t>
          </w:r>
        </w:p>
        <w:p w14:paraId="210E9871" w14:textId="77777777" w:rsidR="007C5310" w:rsidRDefault="00485B38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NIP 699-19-55-297</w:t>
          </w:r>
        </w:p>
        <w:p w14:paraId="47FAE757" w14:textId="77777777" w:rsidR="007C5310" w:rsidRDefault="00485B38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REGON 302684163</w:t>
          </w:r>
        </w:p>
      </w:tc>
      <w:tc>
        <w:tcPr>
          <w:tcW w:w="4439" w:type="dxa"/>
          <w:shd w:val="clear" w:color="auto" w:fill="auto"/>
        </w:tcPr>
        <w:p w14:paraId="7F89C899" w14:textId="77777777" w:rsidR="007C5310" w:rsidRDefault="00485B38">
          <w:pPr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KRS 0000504100</w:t>
          </w:r>
        </w:p>
        <w:p w14:paraId="63E1872C" w14:textId="77777777" w:rsidR="007C5310" w:rsidRDefault="00485B38">
          <w:pPr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kapitał zakładowy: 29.700.000,00 PLN</w:t>
          </w:r>
        </w:p>
        <w:p w14:paraId="5E0B8AE9" w14:textId="77777777" w:rsidR="007C5310" w:rsidRDefault="00485B38">
          <w:pPr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Numer rachunku bankowego: 55 1090 1157 0000 0000 1504 7678</w:t>
          </w:r>
        </w:p>
        <w:p w14:paraId="7BDCE402" w14:textId="77777777" w:rsidR="007C5310" w:rsidRDefault="007C5310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</w:tbl>
  <w:p w14:paraId="57DF69EA" w14:textId="77777777" w:rsidR="007C5310" w:rsidRDefault="007C5310">
    <w:pPr>
      <w:rPr>
        <w:rFonts w:ascii="Arial" w:eastAsia="Arial" w:hAnsi="Arial" w:cs="Arial"/>
        <w:b/>
        <w:sz w:val="14"/>
        <w:szCs w:val="14"/>
      </w:rPr>
    </w:pPr>
  </w:p>
  <w:p w14:paraId="30EF2534" w14:textId="77777777" w:rsidR="007C5310" w:rsidRDefault="007C53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98C1" w14:textId="77777777" w:rsidR="003E3E96" w:rsidRDefault="003E3E96">
      <w:r>
        <w:separator/>
      </w:r>
    </w:p>
  </w:footnote>
  <w:footnote w:type="continuationSeparator" w:id="0">
    <w:p w14:paraId="650395DC" w14:textId="77777777" w:rsidR="003E3E96" w:rsidRDefault="003E3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0354" w14:textId="77777777" w:rsidR="007C5310" w:rsidRDefault="00485B38">
    <w:pPr>
      <w:jc w:val="center"/>
    </w:pPr>
    <w:r>
      <w:rPr>
        <w:noProof/>
      </w:rPr>
      <w:drawing>
        <wp:inline distT="0" distB="0" distL="0" distR="0" wp14:anchorId="770A5CA0" wp14:editId="63905205">
          <wp:extent cx="3648075" cy="9144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807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687D2B" w14:textId="77777777" w:rsidR="007C5310" w:rsidRDefault="007C5310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A7E35"/>
    <w:multiLevelType w:val="multilevel"/>
    <w:tmpl w:val="2408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571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10"/>
    <w:rsid w:val="00000B18"/>
    <w:rsid w:val="00010DFA"/>
    <w:rsid w:val="00023DE2"/>
    <w:rsid w:val="00045C82"/>
    <w:rsid w:val="00070199"/>
    <w:rsid w:val="000A3960"/>
    <w:rsid w:val="000B7428"/>
    <w:rsid w:val="000C0B92"/>
    <w:rsid w:val="000D1E80"/>
    <w:rsid w:val="000E5BEA"/>
    <w:rsid w:val="000F0E47"/>
    <w:rsid w:val="000F1F10"/>
    <w:rsid w:val="00106650"/>
    <w:rsid w:val="0010727F"/>
    <w:rsid w:val="00110D04"/>
    <w:rsid w:val="0012745E"/>
    <w:rsid w:val="00156836"/>
    <w:rsid w:val="001617B5"/>
    <w:rsid w:val="00164C08"/>
    <w:rsid w:val="00190454"/>
    <w:rsid w:val="00197FBD"/>
    <w:rsid w:val="001A3095"/>
    <w:rsid w:val="001B5B70"/>
    <w:rsid w:val="001C5A8D"/>
    <w:rsid w:val="001C6343"/>
    <w:rsid w:val="001F66D6"/>
    <w:rsid w:val="00207E2C"/>
    <w:rsid w:val="00222D18"/>
    <w:rsid w:val="002242CA"/>
    <w:rsid w:val="002308C1"/>
    <w:rsid w:val="0024245D"/>
    <w:rsid w:val="002531DA"/>
    <w:rsid w:val="002767B1"/>
    <w:rsid w:val="002F65FA"/>
    <w:rsid w:val="00303E9D"/>
    <w:rsid w:val="00310DF6"/>
    <w:rsid w:val="00323E27"/>
    <w:rsid w:val="003848FD"/>
    <w:rsid w:val="003B094B"/>
    <w:rsid w:val="003B563E"/>
    <w:rsid w:val="003E3E96"/>
    <w:rsid w:val="003E4AB3"/>
    <w:rsid w:val="003F298A"/>
    <w:rsid w:val="00433441"/>
    <w:rsid w:val="004408E0"/>
    <w:rsid w:val="004521B3"/>
    <w:rsid w:val="00456535"/>
    <w:rsid w:val="00485B38"/>
    <w:rsid w:val="00487EB5"/>
    <w:rsid w:val="0049040F"/>
    <w:rsid w:val="004A587C"/>
    <w:rsid w:val="004B0CFF"/>
    <w:rsid w:val="004B619E"/>
    <w:rsid w:val="004E1C96"/>
    <w:rsid w:val="004E1EAE"/>
    <w:rsid w:val="004E4F84"/>
    <w:rsid w:val="00525224"/>
    <w:rsid w:val="005266FF"/>
    <w:rsid w:val="00556BE3"/>
    <w:rsid w:val="00572EFF"/>
    <w:rsid w:val="00576241"/>
    <w:rsid w:val="005A6422"/>
    <w:rsid w:val="005B7EE8"/>
    <w:rsid w:val="005C3208"/>
    <w:rsid w:val="005C46DA"/>
    <w:rsid w:val="005C50C8"/>
    <w:rsid w:val="00601770"/>
    <w:rsid w:val="00662386"/>
    <w:rsid w:val="00692CCD"/>
    <w:rsid w:val="006A6A36"/>
    <w:rsid w:val="006B3E72"/>
    <w:rsid w:val="006D5A04"/>
    <w:rsid w:val="00702B4E"/>
    <w:rsid w:val="00712E35"/>
    <w:rsid w:val="00733714"/>
    <w:rsid w:val="00767534"/>
    <w:rsid w:val="007843D0"/>
    <w:rsid w:val="007A175B"/>
    <w:rsid w:val="007A41FF"/>
    <w:rsid w:val="007C5310"/>
    <w:rsid w:val="007E62B8"/>
    <w:rsid w:val="008438DA"/>
    <w:rsid w:val="0085062A"/>
    <w:rsid w:val="008564E2"/>
    <w:rsid w:val="00877661"/>
    <w:rsid w:val="008B3C2B"/>
    <w:rsid w:val="008B66AF"/>
    <w:rsid w:val="008B6C8E"/>
    <w:rsid w:val="008C2CE4"/>
    <w:rsid w:val="008C478B"/>
    <w:rsid w:val="00906554"/>
    <w:rsid w:val="009A2173"/>
    <w:rsid w:val="009A3AE9"/>
    <w:rsid w:val="009B6EA1"/>
    <w:rsid w:val="009C24B0"/>
    <w:rsid w:val="009C320A"/>
    <w:rsid w:val="009C4480"/>
    <w:rsid w:val="009F1110"/>
    <w:rsid w:val="00A13C4A"/>
    <w:rsid w:val="00A178CC"/>
    <w:rsid w:val="00A35B23"/>
    <w:rsid w:val="00AB2D87"/>
    <w:rsid w:val="00AC2622"/>
    <w:rsid w:val="00AC7EB8"/>
    <w:rsid w:val="00AD4765"/>
    <w:rsid w:val="00AE1542"/>
    <w:rsid w:val="00AF3B5F"/>
    <w:rsid w:val="00AF647C"/>
    <w:rsid w:val="00B016EE"/>
    <w:rsid w:val="00B040F6"/>
    <w:rsid w:val="00B14F07"/>
    <w:rsid w:val="00B45E0A"/>
    <w:rsid w:val="00B73E23"/>
    <w:rsid w:val="00B9026C"/>
    <w:rsid w:val="00B9348B"/>
    <w:rsid w:val="00BA207E"/>
    <w:rsid w:val="00BA45F5"/>
    <w:rsid w:val="00BB4184"/>
    <w:rsid w:val="00BE52A8"/>
    <w:rsid w:val="00C06735"/>
    <w:rsid w:val="00C26934"/>
    <w:rsid w:val="00C27463"/>
    <w:rsid w:val="00C36875"/>
    <w:rsid w:val="00C560EB"/>
    <w:rsid w:val="00C56278"/>
    <w:rsid w:val="00C65B2D"/>
    <w:rsid w:val="00CB04E2"/>
    <w:rsid w:val="00CB442F"/>
    <w:rsid w:val="00CC24E5"/>
    <w:rsid w:val="00D1056F"/>
    <w:rsid w:val="00D223DB"/>
    <w:rsid w:val="00D32B8D"/>
    <w:rsid w:val="00D43919"/>
    <w:rsid w:val="00D8559C"/>
    <w:rsid w:val="00DD4534"/>
    <w:rsid w:val="00DE5537"/>
    <w:rsid w:val="00E05322"/>
    <w:rsid w:val="00E157B2"/>
    <w:rsid w:val="00E52630"/>
    <w:rsid w:val="00E66BC0"/>
    <w:rsid w:val="00E706AC"/>
    <w:rsid w:val="00E85426"/>
    <w:rsid w:val="00E86706"/>
    <w:rsid w:val="00E91762"/>
    <w:rsid w:val="00E9362B"/>
    <w:rsid w:val="00EA2C81"/>
    <w:rsid w:val="00EF51AE"/>
    <w:rsid w:val="00FD6B39"/>
    <w:rsid w:val="0261C3C9"/>
    <w:rsid w:val="0278233F"/>
    <w:rsid w:val="0530F949"/>
    <w:rsid w:val="06CCC9AA"/>
    <w:rsid w:val="06DABF74"/>
    <w:rsid w:val="08689A0B"/>
    <w:rsid w:val="0D631EFB"/>
    <w:rsid w:val="10D161C0"/>
    <w:rsid w:val="180C814A"/>
    <w:rsid w:val="19E5531D"/>
    <w:rsid w:val="1B75C58A"/>
    <w:rsid w:val="1BC4EB7D"/>
    <w:rsid w:val="1E3ABF58"/>
    <w:rsid w:val="228B1F0E"/>
    <w:rsid w:val="23F071CF"/>
    <w:rsid w:val="27281291"/>
    <w:rsid w:val="272964E5"/>
    <w:rsid w:val="29D6775F"/>
    <w:rsid w:val="2C12B1A2"/>
    <w:rsid w:val="2F276DB2"/>
    <w:rsid w:val="2FA982A0"/>
    <w:rsid w:val="31BCCC63"/>
    <w:rsid w:val="335E882B"/>
    <w:rsid w:val="35C6CA1F"/>
    <w:rsid w:val="36547381"/>
    <w:rsid w:val="37387B77"/>
    <w:rsid w:val="39B4A152"/>
    <w:rsid w:val="3DDA7A55"/>
    <w:rsid w:val="3F33F72D"/>
    <w:rsid w:val="3FB8294F"/>
    <w:rsid w:val="402E83C7"/>
    <w:rsid w:val="40FFCFC0"/>
    <w:rsid w:val="410FB843"/>
    <w:rsid w:val="435B8398"/>
    <w:rsid w:val="43C5384B"/>
    <w:rsid w:val="44FD6BAA"/>
    <w:rsid w:val="45B4C086"/>
    <w:rsid w:val="45B8DA97"/>
    <w:rsid w:val="45F1D15E"/>
    <w:rsid w:val="4636D574"/>
    <w:rsid w:val="4659A8A5"/>
    <w:rsid w:val="46731434"/>
    <w:rsid w:val="49B2EF13"/>
    <w:rsid w:val="4C858F8A"/>
    <w:rsid w:val="4CD9AA98"/>
    <w:rsid w:val="4E215FEB"/>
    <w:rsid w:val="51E8B7BF"/>
    <w:rsid w:val="55E6183F"/>
    <w:rsid w:val="572C431F"/>
    <w:rsid w:val="58976A60"/>
    <w:rsid w:val="5900915C"/>
    <w:rsid w:val="5930894B"/>
    <w:rsid w:val="5A893D1C"/>
    <w:rsid w:val="5AD42C8F"/>
    <w:rsid w:val="5DF3243E"/>
    <w:rsid w:val="5FEBE4FB"/>
    <w:rsid w:val="5FFD0EFD"/>
    <w:rsid w:val="64AEB2BF"/>
    <w:rsid w:val="64CE4E82"/>
    <w:rsid w:val="66A27A53"/>
    <w:rsid w:val="694069E5"/>
    <w:rsid w:val="6C4167D2"/>
    <w:rsid w:val="6DFD3107"/>
    <w:rsid w:val="71825D43"/>
    <w:rsid w:val="71982856"/>
    <w:rsid w:val="735B04DB"/>
    <w:rsid w:val="741906EE"/>
    <w:rsid w:val="74807712"/>
    <w:rsid w:val="763867EE"/>
    <w:rsid w:val="77B817D4"/>
    <w:rsid w:val="786B9E9D"/>
    <w:rsid w:val="78D711E1"/>
    <w:rsid w:val="78E991A2"/>
    <w:rsid w:val="7AD69039"/>
    <w:rsid w:val="7E5A7DF8"/>
    <w:rsid w:val="7FC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D075"/>
  <w15:docId w15:val="{5AC779B6-6741-49B2-96DD-24805A9E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2C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09"/>
    <w:pPr>
      <w:keepNext/>
      <w:jc w:val="center"/>
      <w:outlineLvl w:val="1"/>
    </w:pPr>
    <w:rPr>
      <w:rFonts w:ascii="Garamond" w:hAnsi="Garamond"/>
      <w:b/>
      <w:bCs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12CAE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Nagwek2Znak">
    <w:name w:val="Nagłówek 2 Znak"/>
    <w:link w:val="Nagwek2"/>
    <w:rsid w:val="00851409"/>
    <w:rPr>
      <w:rFonts w:ascii="Garamond" w:hAnsi="Garamond"/>
      <w:b/>
      <w:bCs/>
      <w:sz w:val="24"/>
      <w:szCs w:val="24"/>
    </w:rPr>
  </w:style>
  <w:style w:type="paragraph" w:styleId="Stopka">
    <w:name w:val="footer"/>
    <w:basedOn w:val="Normalny"/>
    <w:link w:val="StopkaZnak"/>
    <w:rsid w:val="00851409"/>
    <w:pPr>
      <w:tabs>
        <w:tab w:val="center" w:pos="4536"/>
        <w:tab w:val="right" w:pos="9072"/>
      </w:tabs>
    </w:pPr>
    <w:rPr>
      <w:rFonts w:ascii="Garamond" w:hAnsi="Garamond"/>
      <w:sz w:val="24"/>
      <w:szCs w:val="24"/>
    </w:rPr>
  </w:style>
  <w:style w:type="character" w:customStyle="1" w:styleId="StopkaZnak">
    <w:name w:val="Stopka Znak"/>
    <w:link w:val="Stopka"/>
    <w:rsid w:val="00851409"/>
    <w:rPr>
      <w:rFonts w:ascii="Garamond" w:hAnsi="Garamond"/>
      <w:sz w:val="24"/>
      <w:szCs w:val="24"/>
    </w:rPr>
  </w:style>
  <w:style w:type="character" w:styleId="Numerstrony">
    <w:name w:val="page number"/>
    <w:basedOn w:val="Domylnaczcionkaakapitu"/>
    <w:rsid w:val="00851409"/>
  </w:style>
  <w:style w:type="paragraph" w:styleId="Tekstdymka">
    <w:name w:val="Balloon Text"/>
    <w:basedOn w:val="Normalny"/>
    <w:link w:val="TekstdymkaZnak"/>
    <w:uiPriority w:val="99"/>
    <w:semiHidden/>
    <w:unhideWhenUsed/>
    <w:rsid w:val="00EA4F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A4F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4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F4F"/>
  </w:style>
  <w:style w:type="table" w:styleId="Tabela-Siatka">
    <w:name w:val="Table Grid"/>
    <w:basedOn w:val="Standardowy"/>
    <w:uiPriority w:val="59"/>
    <w:rsid w:val="00E9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10"/>
    <w:rsid w:val="00A12CAE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Akapitzlist">
    <w:name w:val="List Paragraph"/>
    <w:basedOn w:val="Normalny"/>
    <w:uiPriority w:val="34"/>
    <w:qFormat/>
    <w:rsid w:val="00A12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A12C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3600F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600F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4521B3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6A6A36"/>
  </w:style>
  <w:style w:type="character" w:styleId="Odwoaniedokomentarza">
    <w:name w:val="annotation reference"/>
    <w:basedOn w:val="Domylnaczcionkaakapitu"/>
    <w:uiPriority w:val="99"/>
    <w:semiHidden/>
    <w:unhideWhenUsed/>
    <w:rsid w:val="006A6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A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A3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A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A36"/>
    <w:rPr>
      <w:b/>
      <w:bCs/>
    </w:rPr>
  </w:style>
  <w:style w:type="character" w:styleId="Uwydatnienie">
    <w:name w:val="Emphasis"/>
    <w:basedOn w:val="Domylnaczcionkaakapitu"/>
    <w:uiPriority w:val="20"/>
    <w:qFormat/>
    <w:rsid w:val="0087766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D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D04"/>
  </w:style>
  <w:style w:type="character" w:styleId="Odwoanieprzypisukocowego">
    <w:name w:val="endnote reference"/>
    <w:basedOn w:val="Domylnaczcionkaakapitu"/>
    <w:uiPriority w:val="99"/>
    <w:semiHidden/>
    <w:unhideWhenUsed/>
    <w:rsid w:val="00110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bielkiewicz@goodonepr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egutko.com.pl/pl/hobby/zdroworosna-2023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welina.jaskula@goodon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8f734f-90b4-4019-bbcf-ca18b56e9344">
      <Terms xmlns="http://schemas.microsoft.com/office/infopath/2007/PartnerControls"/>
    </lcf76f155ced4ddcb4097134ff3c332f>
    <TaxCatchAll xmlns="5ea8a26c-344a-421f-a5ce-21ffc49ed8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2D7051F44CE644B8D87A24AB0ECF9F" ma:contentTypeVersion="14" ma:contentTypeDescription="Utwórz nowy dokument." ma:contentTypeScope="" ma:versionID="62e52d08cc53388b55312a5e04908119">
  <xsd:schema xmlns:xsd="http://www.w3.org/2001/XMLSchema" xmlns:xs="http://www.w3.org/2001/XMLSchema" xmlns:p="http://schemas.microsoft.com/office/2006/metadata/properties" xmlns:ns2="8f8f734f-90b4-4019-bbcf-ca18b56e9344" xmlns:ns3="5ea8a26c-344a-421f-a5ce-21ffc49ed8f8" targetNamespace="http://schemas.microsoft.com/office/2006/metadata/properties" ma:root="true" ma:fieldsID="6e5c606ccd62c0cf68c82026efee1c1e" ns2:_="" ns3:_="">
    <xsd:import namespace="8f8f734f-90b4-4019-bbcf-ca18b56e9344"/>
    <xsd:import namespace="5ea8a26c-344a-421f-a5ce-21ffc49ed8f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734f-90b4-4019-bbcf-ca18b56e934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2be46dca-5259-4476-aa04-669730034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8a26c-344a-421f-a5ce-21ffc49ed8f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828bd55-b16a-4e84-81d4-bd9dee68bfa6}" ma:internalName="TaxCatchAll" ma:showField="CatchAllData" ma:web="5ea8a26c-344a-421f-a5ce-21ffc49ed8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JbHpP9sl/LJuVM+T1sCeTvLdxA==">AMUW2mVN2MeWeZh318dtyfD6mopLHdqq+KSoUCh3IxiR1WrOD0qf5A9rxjdSdqV4Fl7ThqQrVBJFKJonrM9amUNpxKWVGjRbCoNJX7ESidHgnpSYrs79hhc=</go:docsCustomData>
</go:gDocsCustomXmlDataStorage>
</file>

<file path=customXml/itemProps1.xml><?xml version="1.0" encoding="utf-8"?>
<ds:datastoreItem xmlns:ds="http://schemas.openxmlformats.org/officeDocument/2006/customXml" ds:itemID="{E78114E2-214C-44E9-ADE3-04C4554155C2}">
  <ds:schemaRefs>
    <ds:schemaRef ds:uri="http://schemas.microsoft.com/office/2006/metadata/properties"/>
    <ds:schemaRef ds:uri="http://schemas.microsoft.com/office/infopath/2007/PartnerControls"/>
    <ds:schemaRef ds:uri="8f8f734f-90b4-4019-bbcf-ca18b56e9344"/>
    <ds:schemaRef ds:uri="5ea8a26c-344a-421f-a5ce-21ffc49ed8f8"/>
  </ds:schemaRefs>
</ds:datastoreItem>
</file>

<file path=customXml/itemProps2.xml><?xml version="1.0" encoding="utf-8"?>
<ds:datastoreItem xmlns:ds="http://schemas.openxmlformats.org/officeDocument/2006/customXml" ds:itemID="{09969F56-6021-44A7-A644-F6DD7E0A3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0C94B-1F74-43CE-A770-4B80FCB616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A7C9F0-C4A7-4828-B836-EAA8AA83F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f734f-90b4-4019-bbcf-ca18b56e9344"/>
    <ds:schemaRef ds:uri="5ea8a26c-344a-421f-a5ce-21ffc49ed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</dc:creator>
  <cp:lastModifiedBy>Monika Bielkiewicz</cp:lastModifiedBy>
  <cp:revision>2</cp:revision>
  <dcterms:created xsi:type="dcterms:W3CDTF">2023-10-27T09:29:00Z</dcterms:created>
  <dcterms:modified xsi:type="dcterms:W3CDTF">2023-10-27T09:29:00Z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0x0101004E2D7051F44CE644B8D87A24AB0ECF9F</vt:lpwstr>
  </property>
  <property fmtid="{D5CDD505-2E9C-101B-9397-08002B2CF9AE}" pid="3" name="MediaServiceImageTags">
    <vt:lpwstr/>
  </property>
</Properties>
</file>